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B1FAC" w14:textId="77777777" w:rsidR="00275F9B" w:rsidRDefault="00275F9B" w:rsidP="00416967">
      <w:pPr>
        <w:spacing w:line="276" w:lineRule="auto"/>
      </w:pPr>
    </w:p>
    <w:p w14:paraId="7CAF27A3" w14:textId="229613B8" w:rsidR="00275F9B" w:rsidRDefault="00275F9B" w:rsidP="00416967">
      <w:pPr>
        <w:spacing w:line="276" w:lineRule="auto"/>
      </w:pPr>
    </w:p>
    <w:sdt>
      <w:sdtPr>
        <w:id w:val="-215365434"/>
        <w:docPartObj>
          <w:docPartGallery w:val="Cover Pages"/>
          <w:docPartUnique/>
        </w:docPartObj>
      </w:sdtPr>
      <w:sdtEndPr>
        <w:rPr>
          <w:sz w:val="12"/>
        </w:rPr>
      </w:sdtEndPr>
      <w:sdtContent>
        <w:p w14:paraId="5F32FAEE" w14:textId="140AC834" w:rsidR="002D1352" w:rsidRPr="00416967" w:rsidRDefault="002D1352" w:rsidP="00416967">
          <w:pPr>
            <w:spacing w:line="276" w:lineRule="auto"/>
          </w:pPr>
          <w:r w:rsidRPr="00416967">
            <w:rPr>
              <w:noProof/>
            </w:rPr>
            <w:drawing>
              <wp:anchor distT="0" distB="0" distL="114300" distR="114300" simplePos="0" relativeHeight="251657216" behindDoc="0" locked="0" layoutInCell="1" allowOverlap="1" wp14:anchorId="3375AF19" wp14:editId="44CB2E05">
                <wp:simplePos x="0" y="0"/>
                <wp:positionH relativeFrom="margin">
                  <wp:align>center</wp:align>
                </wp:positionH>
                <wp:positionV relativeFrom="margin">
                  <wp:align>top</wp:align>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sidRPr="00416967">
            <w:rPr>
              <w:noProof/>
            </w:rPr>
            <mc:AlternateContent>
              <mc:Choice Requires="wps">
                <w:drawing>
                  <wp:anchor distT="0" distB="0" distL="114300" distR="114300" simplePos="0" relativeHeight="251656192"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F68E90" id="Rectangle 11" o:spid="_x0000_s1026" style="position:absolute;margin-left:21.75pt;margin-top:735.75pt;width:568.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sidRPr="00416967">
            <w:rPr>
              <w:noProof/>
            </w:rPr>
            <mc:AlternateContent>
              <mc:Choice Requires="wps">
                <w:drawing>
                  <wp:anchor distT="0" distB="0" distL="114300" distR="114300" simplePos="0" relativeHeight="251655168"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09768689" w:rsidR="00275F9B" w:rsidRPr="003F3088" w:rsidRDefault="00A75C05">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Behavioral Health</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09768689" w:rsidR="00275F9B" w:rsidRPr="003F3088" w:rsidRDefault="00A75C05">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Behavioral Health</w:t>
                              </w:r>
                            </w:p>
                          </w:sdtContent>
                        </w:sdt>
                      </w:txbxContent>
                    </v:textbox>
                    <w10:wrap anchorx="page" anchory="page"/>
                    <w10:anchorlock/>
                  </v:rect>
                </w:pict>
              </mc:Fallback>
            </mc:AlternateContent>
          </w:r>
          <w:r w:rsidR="00117A2B" w:rsidRPr="00416967">
            <w:rPr>
              <w:noProof/>
            </w:rPr>
            <mc:AlternateContent>
              <mc:Choice Requires="wps">
                <w:drawing>
                  <wp:anchor distT="0" distB="0" distL="114300" distR="114300" simplePos="0" relativeHeight="251654144" behindDoc="1" locked="1" layoutInCell="0" allowOverlap="1" wp14:anchorId="662E8626" wp14:editId="3C73FED3">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275F9B" w:rsidRPr="003F3088" w:rsidRDefault="00275F9B">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544EED7C" w:rsidR="00275F9B" w:rsidRPr="003F3088" w:rsidRDefault="00275F9B">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275F9B" w:rsidRPr="003F3088" w:rsidRDefault="00275F9B">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275F9B" w:rsidRPr="003F3088" w:rsidRDefault="00275F9B">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544EED7C" w:rsidR="00275F9B" w:rsidRPr="003F3088" w:rsidRDefault="00275F9B">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275F9B" w:rsidRPr="003F3088" w:rsidRDefault="00275F9B">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sidRPr="00416967">
            <w:rPr>
              <w:noProof/>
            </w:rPr>
            <mc:AlternateContent>
              <mc:Choice Requires="wps">
                <w:drawing>
                  <wp:anchor distT="0" distB="0" distL="114300" distR="114300" simplePos="0" relativeHeight="251658240"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61EE2686" w:rsidR="00275F9B" w:rsidRPr="003F3088" w:rsidRDefault="00275F9B">
                                    <w:pPr>
                                      <w:pStyle w:val="NoSpacing"/>
                                      <w:snapToGrid w:val="0"/>
                                      <w:spacing w:before="120" w:after="240"/>
                                      <w:rPr>
                                        <w:rFonts w:ascii="Calibri" w:eastAsiaTheme="majorEastAsia" w:hAnsi="Calibri" w:cstheme="minorHAnsi"/>
                                        <w:color w:val="FFFFFF" w:themeColor="background1"/>
                                        <w:sz w:val="56"/>
                                        <w:szCs w:val="52"/>
                                      </w:rPr>
                                    </w:pPr>
                                    <w:r>
                                      <w:rPr>
                                        <w:rFonts w:ascii="Calibri" w:eastAsiaTheme="majorEastAsia" w:hAnsi="Calibri" w:cstheme="minorHAnsi"/>
                                        <w:color w:val="FFFFFF" w:themeColor="background1"/>
                                        <w:sz w:val="56"/>
                                        <w:szCs w:val="52"/>
                                      </w:rPr>
                                      <w:t>Business Continuity Plan</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61EE2686" w:rsidR="00275F9B" w:rsidRPr="003F3088" w:rsidRDefault="00275F9B">
                              <w:pPr>
                                <w:pStyle w:val="NoSpacing"/>
                                <w:snapToGrid w:val="0"/>
                                <w:spacing w:before="120" w:after="240"/>
                                <w:rPr>
                                  <w:rFonts w:ascii="Calibri" w:eastAsiaTheme="majorEastAsia" w:hAnsi="Calibri" w:cstheme="minorHAnsi"/>
                                  <w:color w:val="FFFFFF" w:themeColor="background1"/>
                                  <w:sz w:val="56"/>
                                  <w:szCs w:val="52"/>
                                </w:rPr>
                              </w:pPr>
                              <w:r>
                                <w:rPr>
                                  <w:rFonts w:ascii="Calibri" w:eastAsiaTheme="majorEastAsia" w:hAnsi="Calibri" w:cstheme="minorHAnsi"/>
                                  <w:color w:val="FFFFFF" w:themeColor="background1"/>
                                  <w:sz w:val="56"/>
                                  <w:szCs w:val="52"/>
                                </w:rPr>
                                <w:t>Business Continuity Plan</w:t>
                              </w:r>
                            </w:p>
                          </w:sdtContent>
                        </w:sdt>
                      </w:txbxContent>
                    </v:textbox>
                    <w10:wrap anchorx="page" anchory="page"/>
                    <w10:anchorlock/>
                  </v:rect>
                </w:pict>
              </mc:Fallback>
            </mc:AlternateContent>
          </w:r>
          <w:r w:rsidR="00117A2B" w:rsidRPr="00416967">
            <w:rPr>
              <w:noProof/>
            </w:rPr>
            <mc:AlternateContent>
              <mc:Choice Requires="wps">
                <w:drawing>
                  <wp:anchor distT="0" distB="0" distL="114300" distR="114300" simplePos="0" relativeHeight="251653120"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58BB9" id="Rectangle 73" o:spid="_x0000_s1026" style="position:absolute;margin-left:21.75pt;margin-top:21.7pt;width:568.05pt;height:3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Pr="00416967" w:rsidRDefault="002D1352" w:rsidP="00416967">
          <w:pPr>
            <w:spacing w:line="276" w:lineRule="auto"/>
            <w:rPr>
              <w:sz w:val="12"/>
            </w:rPr>
          </w:pPr>
          <w:r w:rsidRPr="00416967">
            <w:rPr>
              <w:sz w:val="12"/>
            </w:rPr>
            <w:br w:type="page"/>
          </w:r>
        </w:p>
      </w:sdtContent>
    </w:sdt>
    <w:p w14:paraId="54161A97" w14:textId="77777777" w:rsidR="007F32B2" w:rsidRPr="00416967" w:rsidRDefault="002B5877" w:rsidP="00416967">
      <w:pPr>
        <w:pStyle w:val="Title"/>
        <w:spacing w:line="276" w:lineRule="auto"/>
        <w:rPr>
          <w:rFonts w:ascii="Calibri" w:hAnsi="Calibri" w:cstheme="minorHAnsi"/>
        </w:rPr>
      </w:pPr>
      <w:r w:rsidRPr="00416967">
        <w:rPr>
          <w:rFonts w:ascii="Calibri" w:hAnsi="Calibri" w:cstheme="minorHAnsi"/>
        </w:rPr>
        <w:lastRenderedPageBreak/>
        <w:t>Table of Contents</w:t>
      </w:r>
    </w:p>
    <w:bookmarkStart w:id="0" w:name="_GoBack"/>
    <w:p w14:paraId="14FEFE91"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sz w:val="22"/>
          <w:szCs w:val="22"/>
        </w:rPr>
        <w:fldChar w:fldCharType="begin"/>
      </w:r>
      <w:r w:rsidRPr="00AA05FE">
        <w:rPr>
          <w:rFonts w:ascii="Calibri" w:hAnsi="Calibri"/>
          <w:b w:val="0"/>
          <w:sz w:val="22"/>
          <w:szCs w:val="22"/>
        </w:rPr>
        <w:instrText xml:space="preserve"> TOC \o "1-2" </w:instrText>
      </w:r>
      <w:r w:rsidRPr="00AA05FE">
        <w:rPr>
          <w:rFonts w:ascii="Calibri" w:hAnsi="Calibri"/>
          <w:b w:val="0"/>
          <w:sz w:val="22"/>
          <w:szCs w:val="22"/>
        </w:rPr>
        <w:fldChar w:fldCharType="separate"/>
      </w:r>
      <w:r w:rsidRPr="00AA05FE">
        <w:rPr>
          <w:rFonts w:ascii="Calibri" w:hAnsi="Calibri"/>
          <w:b w:val="0"/>
          <w:noProof/>
          <w:color w:val="A43926" w:themeColor="text2" w:themeShade="BF"/>
        </w:rPr>
        <w:t>Section I: General</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_Toc292451522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3</w:t>
      </w:r>
      <w:r w:rsidRPr="00AA05FE">
        <w:rPr>
          <w:rFonts w:ascii="Calibri" w:hAnsi="Calibri"/>
          <w:b w:val="0"/>
          <w:noProof/>
        </w:rPr>
        <w:fldChar w:fldCharType="end"/>
      </w:r>
    </w:p>
    <w:p w14:paraId="1578D007"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noProof/>
          <w:color w:val="A43926" w:themeColor="text2" w:themeShade="BF"/>
        </w:rPr>
        <w:t>Section II:  Activation</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_Toc292451523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3</w:t>
      </w:r>
      <w:r w:rsidRPr="00AA05FE">
        <w:rPr>
          <w:rFonts w:ascii="Calibri" w:hAnsi="Calibri"/>
          <w:b w:val="0"/>
          <w:noProof/>
        </w:rPr>
        <w:fldChar w:fldCharType="end"/>
      </w:r>
    </w:p>
    <w:p w14:paraId="56D15DBB"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noProof/>
          <w:color w:val="A43926" w:themeColor="text2" w:themeShade="BF"/>
        </w:rPr>
        <w:t>Section III: Overview</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_Toc292451524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4</w:t>
      </w:r>
      <w:r w:rsidRPr="00AA05FE">
        <w:rPr>
          <w:rFonts w:ascii="Calibri" w:hAnsi="Calibri"/>
          <w:b w:val="0"/>
          <w:noProof/>
        </w:rPr>
        <w:fldChar w:fldCharType="end"/>
      </w:r>
    </w:p>
    <w:p w14:paraId="3905A9D3"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noProof/>
          <w:color w:val="A43926" w:themeColor="text2" w:themeShade="BF"/>
        </w:rPr>
        <w:t>Section IV:  Continuity Requirements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_Toc292451525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5</w:t>
      </w:r>
      <w:r w:rsidRPr="00AA05FE">
        <w:rPr>
          <w:rFonts w:ascii="Calibri" w:hAnsi="Calibri"/>
          <w:b w:val="0"/>
          <w:noProof/>
        </w:rPr>
        <w:fldChar w:fldCharType="end"/>
      </w:r>
    </w:p>
    <w:p w14:paraId="2950C3CB"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Mission Critical Services and Processes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_Toc292451526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5</w:t>
      </w:r>
      <w:r w:rsidRPr="00AA05FE">
        <w:rPr>
          <w:rFonts w:ascii="Calibri" w:hAnsi="Calibri"/>
          <w:b w:val="0"/>
          <w:noProof/>
        </w:rPr>
        <w:fldChar w:fldCharType="end"/>
      </w:r>
    </w:p>
    <w:p w14:paraId="1A7408CF"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Interdependencies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_Toc292451527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6</w:t>
      </w:r>
      <w:r w:rsidRPr="00AA05FE">
        <w:rPr>
          <w:rFonts w:ascii="Calibri" w:hAnsi="Calibri"/>
          <w:b w:val="0"/>
          <w:noProof/>
        </w:rPr>
        <w:fldChar w:fldCharType="end"/>
      </w:r>
    </w:p>
    <w:p w14:paraId="70829A4E"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Vendors/Resources Call List</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_Toc292451528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7</w:t>
      </w:r>
      <w:r w:rsidRPr="00AA05FE">
        <w:rPr>
          <w:rFonts w:ascii="Calibri" w:hAnsi="Calibri"/>
          <w:b w:val="0"/>
          <w:noProof/>
        </w:rPr>
        <w:fldChar w:fldCharType="end"/>
      </w:r>
    </w:p>
    <w:p w14:paraId="5D668983"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Mission Critical IT Applications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_Toc292451529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8</w:t>
      </w:r>
      <w:r w:rsidRPr="00AA05FE">
        <w:rPr>
          <w:rFonts w:ascii="Calibri" w:hAnsi="Calibri"/>
          <w:b w:val="0"/>
          <w:noProof/>
        </w:rPr>
        <w:fldChar w:fldCharType="end"/>
      </w:r>
    </w:p>
    <w:p w14:paraId="41B64513"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IT and Communications Downtime Procedures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_Toc292451530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8</w:t>
      </w:r>
      <w:r w:rsidRPr="00AA05FE">
        <w:rPr>
          <w:rFonts w:ascii="Calibri" w:hAnsi="Calibri"/>
          <w:b w:val="0"/>
          <w:noProof/>
        </w:rPr>
        <w:fldChar w:fldCharType="end"/>
      </w:r>
    </w:p>
    <w:p w14:paraId="0884C59E"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Mission Critical Vital Records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_Toc292451531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10</w:t>
      </w:r>
      <w:r w:rsidRPr="00AA05FE">
        <w:rPr>
          <w:rFonts w:ascii="Calibri" w:hAnsi="Calibri"/>
          <w:b w:val="0"/>
          <w:noProof/>
        </w:rPr>
        <w:fldChar w:fldCharType="end"/>
      </w:r>
    </w:p>
    <w:p w14:paraId="689DFE76"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Personnel</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_Toc292451532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11</w:t>
      </w:r>
      <w:r w:rsidRPr="00AA05FE">
        <w:rPr>
          <w:rFonts w:ascii="Calibri" w:hAnsi="Calibri"/>
          <w:b w:val="0"/>
          <w:noProof/>
        </w:rPr>
        <w:fldChar w:fldCharType="end"/>
      </w:r>
    </w:p>
    <w:p w14:paraId="1037DA53"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noProof/>
          <w:color w:val="A43926" w:themeColor="text2" w:themeShade="BF"/>
        </w:rPr>
        <w:t>Section V: Continuity and Recovery</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_Toc292451533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13</w:t>
      </w:r>
      <w:r w:rsidRPr="00AA05FE">
        <w:rPr>
          <w:rFonts w:ascii="Calibri" w:hAnsi="Calibri"/>
          <w:b w:val="0"/>
          <w:noProof/>
        </w:rPr>
        <w:fldChar w:fldCharType="end"/>
      </w:r>
    </w:p>
    <w:p w14:paraId="49BF5361"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iCs/>
          <w:noProof/>
        </w:rPr>
        <w:t>Initial Actions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_Toc292451534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13</w:t>
      </w:r>
      <w:r w:rsidRPr="00AA05FE">
        <w:rPr>
          <w:rFonts w:ascii="Calibri" w:hAnsi="Calibri"/>
          <w:b w:val="0"/>
          <w:noProof/>
        </w:rPr>
        <w:fldChar w:fldCharType="end"/>
      </w:r>
    </w:p>
    <w:p w14:paraId="4BEE970A"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Loss of Corporate Services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_Toc292451535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14</w:t>
      </w:r>
      <w:r w:rsidRPr="00AA05FE">
        <w:rPr>
          <w:rFonts w:ascii="Calibri" w:hAnsi="Calibri"/>
          <w:b w:val="0"/>
          <w:noProof/>
        </w:rPr>
        <w:fldChar w:fldCharType="end"/>
      </w:r>
    </w:p>
    <w:p w14:paraId="1B253C91"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Alternate Location</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_Toc292451536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17</w:t>
      </w:r>
      <w:r w:rsidRPr="00AA05FE">
        <w:rPr>
          <w:rFonts w:ascii="Calibri" w:hAnsi="Calibri"/>
          <w:b w:val="0"/>
          <w:noProof/>
        </w:rPr>
        <w:fldChar w:fldCharType="end"/>
      </w:r>
    </w:p>
    <w:p w14:paraId="7E9149A8"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Recovery and Resumption of Mission Critical Services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_Toc292451537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22</w:t>
      </w:r>
      <w:r w:rsidRPr="00AA05FE">
        <w:rPr>
          <w:rFonts w:ascii="Calibri" w:hAnsi="Calibri"/>
          <w:b w:val="0"/>
          <w:noProof/>
        </w:rPr>
        <w:fldChar w:fldCharType="end"/>
      </w:r>
    </w:p>
    <w:p w14:paraId="26C3C112" w14:textId="77777777" w:rsidR="00AA05FE" w:rsidRPr="00AA05FE" w:rsidRDefault="00AA05FE" w:rsidP="00AA05FE">
      <w:pPr>
        <w:pStyle w:val="TOC1"/>
        <w:tabs>
          <w:tab w:val="right" w:leader="dot" w:pos="9350"/>
        </w:tabs>
        <w:spacing w:line="360" w:lineRule="auto"/>
        <w:rPr>
          <w:rFonts w:ascii="Calibri" w:hAnsi="Calibri" w:cstheme="minorBidi"/>
          <w:b w:val="0"/>
          <w:noProof/>
          <w:lang w:eastAsia="ja-JP"/>
        </w:rPr>
      </w:pPr>
      <w:r w:rsidRPr="00AA05FE">
        <w:rPr>
          <w:rFonts w:ascii="Calibri" w:hAnsi="Calibri"/>
          <w:b w:val="0"/>
          <w:noProof/>
          <w:color w:val="A43926" w:themeColor="text2" w:themeShade="BF"/>
        </w:rPr>
        <w:t>Appendix A:  Schedules</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_Toc292451538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23</w:t>
      </w:r>
      <w:r w:rsidRPr="00AA05FE">
        <w:rPr>
          <w:rFonts w:ascii="Calibri" w:hAnsi="Calibri"/>
          <w:b w:val="0"/>
          <w:noProof/>
        </w:rPr>
        <w:fldChar w:fldCharType="end"/>
      </w:r>
    </w:p>
    <w:p w14:paraId="3ED29FF0"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cstheme="majorHAnsi"/>
          <w:b w:val="0"/>
          <w:noProof/>
        </w:rPr>
        <w:t>BCP Update Schedule</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_Toc292451539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24</w:t>
      </w:r>
      <w:r w:rsidRPr="00AA05FE">
        <w:rPr>
          <w:rFonts w:ascii="Calibri" w:hAnsi="Calibri"/>
          <w:b w:val="0"/>
          <w:noProof/>
        </w:rPr>
        <w:fldChar w:fldCharType="end"/>
      </w:r>
    </w:p>
    <w:p w14:paraId="314E9035" w14:textId="77777777" w:rsidR="00AA05FE" w:rsidRPr="00AA05FE" w:rsidRDefault="00AA05FE" w:rsidP="00AA05FE">
      <w:pPr>
        <w:pStyle w:val="TOC2"/>
        <w:tabs>
          <w:tab w:val="right" w:leader="dot" w:pos="9350"/>
        </w:tabs>
        <w:spacing w:line="360" w:lineRule="auto"/>
        <w:rPr>
          <w:rFonts w:ascii="Calibri" w:hAnsi="Calibri" w:cstheme="minorBidi"/>
          <w:b w:val="0"/>
          <w:noProof/>
          <w:sz w:val="24"/>
          <w:szCs w:val="24"/>
          <w:lang w:eastAsia="ja-JP"/>
        </w:rPr>
      </w:pPr>
      <w:r w:rsidRPr="00AA05FE">
        <w:rPr>
          <w:rFonts w:ascii="Calibri" w:hAnsi="Calibri"/>
          <w:b w:val="0"/>
          <w:noProof/>
        </w:rPr>
        <w:t>BCP Exercise and Training Schedule</w:t>
      </w:r>
      <w:r w:rsidRPr="00AA05FE">
        <w:rPr>
          <w:rFonts w:ascii="Calibri" w:hAnsi="Calibri"/>
          <w:b w:val="0"/>
          <w:noProof/>
        </w:rPr>
        <w:tab/>
      </w:r>
      <w:r w:rsidRPr="00AA05FE">
        <w:rPr>
          <w:rFonts w:ascii="Calibri" w:hAnsi="Calibri"/>
          <w:b w:val="0"/>
          <w:noProof/>
        </w:rPr>
        <w:fldChar w:fldCharType="begin"/>
      </w:r>
      <w:r w:rsidRPr="00AA05FE">
        <w:rPr>
          <w:rFonts w:ascii="Calibri" w:hAnsi="Calibri"/>
          <w:b w:val="0"/>
          <w:noProof/>
        </w:rPr>
        <w:instrText xml:space="preserve"> PAGEREF _Toc292451540 \h </w:instrText>
      </w:r>
      <w:r w:rsidRPr="00AA05FE">
        <w:rPr>
          <w:rFonts w:ascii="Calibri" w:hAnsi="Calibri"/>
          <w:b w:val="0"/>
          <w:noProof/>
        </w:rPr>
      </w:r>
      <w:r w:rsidRPr="00AA05FE">
        <w:rPr>
          <w:rFonts w:ascii="Calibri" w:hAnsi="Calibri"/>
          <w:b w:val="0"/>
          <w:noProof/>
        </w:rPr>
        <w:fldChar w:fldCharType="separate"/>
      </w:r>
      <w:r w:rsidRPr="00AA05FE">
        <w:rPr>
          <w:rFonts w:ascii="Calibri" w:hAnsi="Calibri"/>
          <w:b w:val="0"/>
          <w:noProof/>
        </w:rPr>
        <w:t>25</w:t>
      </w:r>
      <w:r w:rsidRPr="00AA05FE">
        <w:rPr>
          <w:rFonts w:ascii="Calibri" w:hAnsi="Calibri"/>
          <w:b w:val="0"/>
          <w:noProof/>
        </w:rPr>
        <w:fldChar w:fldCharType="end"/>
      </w:r>
    </w:p>
    <w:p w14:paraId="253CCC89" w14:textId="0B9807C4" w:rsidR="007F32B2" w:rsidRPr="00AA05FE" w:rsidRDefault="00AA05FE" w:rsidP="00AA05FE">
      <w:pPr>
        <w:spacing w:line="360" w:lineRule="auto"/>
        <w:rPr>
          <w:rFonts w:ascii="Calibri" w:hAnsi="Calibri"/>
        </w:rPr>
      </w:pPr>
      <w:r w:rsidRPr="00AA05FE">
        <w:rPr>
          <w:rFonts w:ascii="Calibri" w:hAnsi="Calibri" w:cstheme="minorHAnsi"/>
          <w:sz w:val="22"/>
          <w:szCs w:val="22"/>
        </w:rPr>
        <w:fldChar w:fldCharType="end"/>
      </w:r>
    </w:p>
    <w:bookmarkEnd w:id="0"/>
    <w:p w14:paraId="287F7272" w14:textId="77777777" w:rsidR="007F32B2" w:rsidRPr="00416967" w:rsidRDefault="007F32B2" w:rsidP="00416967">
      <w:pPr>
        <w:spacing w:line="276" w:lineRule="auto"/>
        <w:rPr>
          <w:rFonts w:asciiTheme="majorHAnsi" w:hAnsiTheme="majorHAnsi"/>
        </w:rPr>
      </w:pPr>
    </w:p>
    <w:p w14:paraId="3C564E9D" w14:textId="77777777" w:rsidR="007F32B2" w:rsidRPr="00416967" w:rsidRDefault="007F32B2" w:rsidP="00416967">
      <w:pPr>
        <w:spacing w:line="276" w:lineRule="auto"/>
        <w:rPr>
          <w:rFonts w:asciiTheme="majorHAnsi" w:hAnsiTheme="majorHAnsi"/>
        </w:rPr>
      </w:pPr>
    </w:p>
    <w:p w14:paraId="799B8790" w14:textId="77777777" w:rsidR="00B17FFE" w:rsidRDefault="00B17FFE" w:rsidP="00B17FFE">
      <w:pPr>
        <w:rPr>
          <w:rFonts w:ascii="Calibri" w:hAnsi="Calibri" w:cs="Calibri"/>
          <w:sz w:val="22"/>
        </w:rPr>
      </w:pPr>
      <w:r w:rsidRPr="00BB00D7">
        <w:rPr>
          <w:rFonts w:ascii="Calibri" w:hAnsi="Calibri"/>
          <w:sz w:val="22"/>
        </w:rPr>
        <w:t xml:space="preserve">This Business Continuity Template has been developed by Wakefield Brunswick and provided by </w:t>
      </w:r>
      <w:r>
        <w:rPr>
          <w:rFonts w:ascii="Calibri" w:hAnsi="Calibri" w:cs="Calibri"/>
          <w:sz w:val="22"/>
        </w:rPr>
        <w:t>Santa Cruz County.  It is intended to be sample data only.  Please modify this document to reflect the policies and procedures at your organization.</w:t>
      </w:r>
    </w:p>
    <w:p w14:paraId="26F5E170" w14:textId="5D142BB2" w:rsidR="00B97DC6" w:rsidRPr="00416967" w:rsidRDefault="00B97DC6" w:rsidP="00416967">
      <w:pPr>
        <w:tabs>
          <w:tab w:val="left" w:pos="8513"/>
        </w:tabs>
        <w:spacing w:line="276" w:lineRule="auto"/>
      </w:pPr>
    </w:p>
    <w:p w14:paraId="69DD2DAB" w14:textId="099CE53A" w:rsidR="00B97DC6" w:rsidRPr="00416967" w:rsidRDefault="00B97DC6" w:rsidP="00416967">
      <w:pPr>
        <w:tabs>
          <w:tab w:val="left" w:pos="8513"/>
        </w:tabs>
        <w:spacing w:line="276" w:lineRule="auto"/>
      </w:pPr>
      <w:r w:rsidRPr="00416967">
        <w:tab/>
      </w:r>
    </w:p>
    <w:p w14:paraId="2D61523E" w14:textId="77777777" w:rsidR="00741017" w:rsidRPr="00416967" w:rsidRDefault="00ED4FE4" w:rsidP="00416967">
      <w:pPr>
        <w:tabs>
          <w:tab w:val="left" w:pos="8513"/>
        </w:tabs>
        <w:spacing w:line="276" w:lineRule="auto"/>
        <w:rPr>
          <w:rFonts w:asciiTheme="majorHAnsi" w:eastAsiaTheme="majorEastAsia" w:hAnsiTheme="majorHAnsi" w:cstheme="majorBidi"/>
          <w:color w:val="A43926" w:themeColor="text2" w:themeShade="BF"/>
          <w:spacing w:val="5"/>
          <w:kern w:val="28"/>
          <w:sz w:val="52"/>
          <w:szCs w:val="52"/>
        </w:rPr>
      </w:pPr>
      <w:r w:rsidRPr="00416967">
        <w:br w:type="page"/>
      </w:r>
      <w:r w:rsidR="00B97DC6" w:rsidRPr="00416967">
        <w:lastRenderedPageBreak/>
        <w:tab/>
      </w:r>
    </w:p>
    <w:p w14:paraId="08789C54" w14:textId="77777777" w:rsidR="00887BC8" w:rsidRPr="00651775" w:rsidRDefault="00887BC8" w:rsidP="00887BC8">
      <w:pPr>
        <w:pStyle w:val="Heading1"/>
        <w:rPr>
          <w:color w:val="A43926" w:themeColor="text2" w:themeShade="BF"/>
        </w:rPr>
      </w:pPr>
      <w:bookmarkStart w:id="1" w:name="_Toc292371322"/>
      <w:bookmarkStart w:id="2" w:name="_Toc292451522"/>
      <w:r w:rsidRPr="00651775">
        <w:rPr>
          <w:color w:val="A43926" w:themeColor="text2" w:themeShade="BF"/>
        </w:rPr>
        <w:t>Section I: General</w:t>
      </w:r>
      <w:bookmarkEnd w:id="1"/>
      <w:bookmarkEnd w:id="2"/>
    </w:p>
    <w:p w14:paraId="1611FDA3" w14:textId="77777777" w:rsidR="00887BC8" w:rsidRPr="007D2910" w:rsidRDefault="00887BC8" w:rsidP="00887BC8"/>
    <w:p w14:paraId="6353C9FC" w14:textId="77777777" w:rsidR="002514B7" w:rsidRDefault="002514B7" w:rsidP="002514B7">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w:t>
      </w:r>
      <w:r>
        <w:rPr>
          <w:rFonts w:ascii="Calibri" w:hAnsi="Calibri" w:cs="Arial"/>
          <w:sz w:val="22"/>
          <w:szCs w:val="22"/>
        </w:rPr>
        <w:t>purpose</w:t>
      </w:r>
      <w:r w:rsidRPr="00DA67AB">
        <w:rPr>
          <w:rFonts w:ascii="Calibri" w:hAnsi="Calibri" w:cs="Arial"/>
          <w:sz w:val="22"/>
          <w:szCs w:val="22"/>
        </w:rPr>
        <w:t xml:space="preserve"> of the Business Continuity </w:t>
      </w:r>
      <w:r>
        <w:rPr>
          <w:rFonts w:ascii="Calibri" w:hAnsi="Calibri" w:cs="Arial"/>
          <w:sz w:val="22"/>
          <w:szCs w:val="22"/>
        </w:rPr>
        <w:t>Plan</w:t>
      </w:r>
      <w:r w:rsidRPr="00DA67AB">
        <w:rPr>
          <w:rFonts w:ascii="Calibri" w:hAnsi="Calibri" w:cs="Arial"/>
          <w:sz w:val="22"/>
          <w:szCs w:val="22"/>
        </w:rPr>
        <w:t xml:space="preserve"> is to assist </w:t>
      </w:r>
      <w:r>
        <w:rPr>
          <w:rFonts w:ascii="Calibri" w:hAnsi="Calibri" w:cs="Arial"/>
          <w:sz w:val="22"/>
          <w:szCs w:val="22"/>
        </w:rPr>
        <w:t>the organization</w:t>
      </w:r>
      <w:r w:rsidRPr="00DA67AB">
        <w:rPr>
          <w:rFonts w:ascii="Calibri" w:hAnsi="Calibri" w:cs="Arial"/>
          <w:sz w:val="22"/>
          <w:szCs w:val="22"/>
        </w:rPr>
        <w:t xml:space="preserve"> with</w:t>
      </w:r>
      <w:r>
        <w:rPr>
          <w:rFonts w:ascii="Calibri" w:hAnsi="Calibri" w:cs="Arial"/>
          <w:sz w:val="22"/>
          <w:szCs w:val="22"/>
        </w:rPr>
        <w:t xml:space="preserve"> </w:t>
      </w:r>
      <w:r w:rsidRPr="00DA67AB">
        <w:rPr>
          <w:rFonts w:ascii="Calibri" w:hAnsi="Calibri" w:cs="Arial"/>
          <w:sz w:val="22"/>
          <w:szCs w:val="22"/>
        </w:rPr>
        <w:t xml:space="preserve">ensuring that </w:t>
      </w:r>
      <w:r>
        <w:rPr>
          <w:rFonts w:ascii="Calibri" w:hAnsi="Calibri" w:cs="Arial"/>
          <w:sz w:val="22"/>
          <w:szCs w:val="22"/>
        </w:rPr>
        <w:t xml:space="preserve">mission </w:t>
      </w:r>
      <w:r w:rsidRPr="00DA67AB">
        <w:rPr>
          <w:rFonts w:ascii="Calibri" w:hAnsi="Calibri" w:cs="Arial"/>
          <w:sz w:val="22"/>
          <w:szCs w:val="22"/>
        </w:rPr>
        <w:t xml:space="preserve">critical </w:t>
      </w:r>
      <w:r>
        <w:rPr>
          <w:rFonts w:ascii="Calibri" w:hAnsi="Calibri" w:cs="Arial"/>
          <w:sz w:val="22"/>
          <w:szCs w:val="22"/>
        </w:rPr>
        <w:t>services and process</w:t>
      </w:r>
      <w:r w:rsidRPr="00DA67AB">
        <w:rPr>
          <w:rFonts w:ascii="Calibri" w:hAnsi="Calibri" w:cs="Arial"/>
          <w:sz w:val="22"/>
          <w:szCs w:val="22"/>
        </w:rPr>
        <w:t xml:space="preserve"> are maintained, restored or augmented</w:t>
      </w:r>
      <w:r>
        <w:rPr>
          <w:rFonts w:ascii="Calibri" w:hAnsi="Calibri" w:cs="Arial"/>
          <w:sz w:val="22"/>
          <w:szCs w:val="22"/>
        </w:rPr>
        <w:t xml:space="preserve"> </w:t>
      </w:r>
      <w:r w:rsidRPr="00DA67AB">
        <w:rPr>
          <w:rFonts w:ascii="Calibri" w:hAnsi="Calibri" w:cs="Arial"/>
          <w:sz w:val="22"/>
          <w:szCs w:val="22"/>
        </w:rPr>
        <w:t>to meet the designate</w:t>
      </w:r>
      <w:r>
        <w:rPr>
          <w:rFonts w:ascii="Calibri" w:hAnsi="Calibri" w:cs="Arial"/>
          <w:sz w:val="22"/>
          <w:szCs w:val="22"/>
        </w:rPr>
        <w:t>d Recovery Time Objectives (RTO).</w:t>
      </w:r>
    </w:p>
    <w:p w14:paraId="2078BB1D" w14:textId="77777777" w:rsidR="002514B7" w:rsidRDefault="002514B7" w:rsidP="002514B7">
      <w:pPr>
        <w:autoSpaceDE w:val="0"/>
        <w:autoSpaceDN w:val="0"/>
        <w:adjustRightInd w:val="0"/>
        <w:spacing w:line="276" w:lineRule="auto"/>
        <w:rPr>
          <w:rFonts w:ascii="Calibri" w:hAnsi="Calibri" w:cs="Arial"/>
          <w:sz w:val="22"/>
          <w:szCs w:val="22"/>
        </w:rPr>
      </w:pPr>
    </w:p>
    <w:p w14:paraId="52AF16F5" w14:textId="77777777" w:rsidR="002514B7" w:rsidRDefault="002514B7" w:rsidP="002514B7">
      <w:pPr>
        <w:autoSpaceDE w:val="0"/>
        <w:autoSpaceDN w:val="0"/>
        <w:adjustRightInd w:val="0"/>
        <w:spacing w:line="276" w:lineRule="auto"/>
        <w:rPr>
          <w:rFonts w:ascii="Calibri" w:hAnsi="Calibri" w:cs="Arial"/>
          <w:sz w:val="22"/>
          <w:szCs w:val="22"/>
        </w:rPr>
      </w:pPr>
      <w:r>
        <w:rPr>
          <w:rFonts w:ascii="Calibri" w:hAnsi="Calibri" w:cs="Arial"/>
          <w:sz w:val="22"/>
          <w:szCs w:val="22"/>
        </w:rPr>
        <w:t xml:space="preserve">Following the command/ICS structure, the </w:t>
      </w:r>
      <w:r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Pr="00DA67AB">
        <w:rPr>
          <w:rFonts w:ascii="Calibri" w:hAnsi="Calibri" w:cs="Arial"/>
          <w:sz w:val="22"/>
          <w:szCs w:val="22"/>
        </w:rPr>
        <w:t>:</w:t>
      </w:r>
    </w:p>
    <w:p w14:paraId="2210A386" w14:textId="77777777" w:rsidR="002514B7" w:rsidRPr="00DA67AB" w:rsidRDefault="002514B7" w:rsidP="002514B7">
      <w:pPr>
        <w:autoSpaceDE w:val="0"/>
        <w:autoSpaceDN w:val="0"/>
        <w:adjustRightInd w:val="0"/>
        <w:spacing w:line="276" w:lineRule="auto"/>
        <w:rPr>
          <w:rFonts w:ascii="Calibri" w:hAnsi="Calibri" w:cs="Arial"/>
          <w:sz w:val="22"/>
          <w:szCs w:val="22"/>
        </w:rPr>
      </w:pPr>
    </w:p>
    <w:p w14:paraId="735E2272" w14:textId="77777777" w:rsidR="002514B7" w:rsidRPr="00DA67AB" w:rsidRDefault="002514B7" w:rsidP="002514B7">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Pr>
          <w:rFonts w:ascii="Calibri" w:hAnsi="Calibri" w:cs="Arial"/>
        </w:rPr>
        <w:t>.</w:t>
      </w:r>
    </w:p>
    <w:p w14:paraId="7D5C564A" w14:textId="77777777" w:rsidR="002514B7" w:rsidRPr="00DA67AB" w:rsidRDefault="002514B7" w:rsidP="002514B7">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Pr>
          <w:rFonts w:ascii="Calibri" w:hAnsi="Calibri" w:cs="Arial"/>
        </w:rPr>
        <w:t>.</w:t>
      </w:r>
    </w:p>
    <w:p w14:paraId="5A673DDB" w14:textId="77777777" w:rsidR="002514B7" w:rsidRPr="00DA67AB" w:rsidRDefault="002514B7" w:rsidP="002514B7">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Pr>
          <w:rFonts w:ascii="Calibri" w:hAnsi="Calibri" w:cs="Arial"/>
        </w:rPr>
        <w:t>.</w:t>
      </w:r>
    </w:p>
    <w:p w14:paraId="45BCE6D4" w14:textId="77777777" w:rsidR="002514B7" w:rsidRPr="00DA67AB" w:rsidRDefault="002514B7" w:rsidP="002514B7">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Pr>
          <w:rFonts w:ascii="Calibri" w:hAnsi="Calibri" w:cs="Arial"/>
        </w:rPr>
        <w:t>.</w:t>
      </w:r>
    </w:p>
    <w:p w14:paraId="06EFBA32" w14:textId="77777777" w:rsidR="00887BC8" w:rsidRPr="001667B5" w:rsidRDefault="00887BC8" w:rsidP="00887BC8">
      <w:pPr>
        <w:autoSpaceDE w:val="0"/>
        <w:autoSpaceDN w:val="0"/>
        <w:adjustRightInd w:val="0"/>
        <w:spacing w:line="276" w:lineRule="auto"/>
        <w:rPr>
          <w:rFonts w:ascii="Calibri" w:hAnsi="Calibri" w:cs="Arial"/>
        </w:rPr>
      </w:pPr>
    </w:p>
    <w:p w14:paraId="35C6C0A5" w14:textId="77777777" w:rsidR="00887BC8" w:rsidRPr="00651775" w:rsidRDefault="00887BC8" w:rsidP="00887BC8">
      <w:pPr>
        <w:pStyle w:val="Heading1"/>
        <w:rPr>
          <w:color w:val="A43926" w:themeColor="text2" w:themeShade="BF"/>
        </w:rPr>
      </w:pPr>
      <w:bookmarkStart w:id="3" w:name="_Toc292371323"/>
      <w:bookmarkStart w:id="4" w:name="_Toc292451523"/>
      <w:r w:rsidRPr="00651775">
        <w:rPr>
          <w:color w:val="A43926" w:themeColor="text2" w:themeShade="BF"/>
        </w:rPr>
        <w:t>Section II:  Activation</w:t>
      </w:r>
      <w:bookmarkEnd w:id="3"/>
      <w:bookmarkEnd w:id="4"/>
    </w:p>
    <w:p w14:paraId="7AF03EE9" w14:textId="77777777" w:rsidR="002514B7" w:rsidRDefault="002514B7" w:rsidP="00887BC8">
      <w:pPr>
        <w:spacing w:line="276" w:lineRule="auto"/>
        <w:rPr>
          <w:rFonts w:ascii="Calibri" w:hAnsi="Calibri"/>
          <w:sz w:val="22"/>
          <w:szCs w:val="22"/>
        </w:rPr>
      </w:pPr>
    </w:p>
    <w:p w14:paraId="24D9416D" w14:textId="3658BC40" w:rsidR="00887BC8" w:rsidRDefault="00887BC8" w:rsidP="00887BC8">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w:t>
      </w:r>
      <w:r w:rsidR="00E54B74">
        <w:rPr>
          <w:rFonts w:ascii="Calibri" w:hAnsi="Calibri"/>
          <w:sz w:val="22"/>
          <w:szCs w:val="22"/>
        </w:rPr>
        <w:t>&lt;insert facility&gt;,</w:t>
      </w:r>
      <w:r>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DAFB103" w14:textId="77777777" w:rsidR="00887BC8" w:rsidRPr="00494FA1" w:rsidRDefault="00887BC8" w:rsidP="00887BC8">
      <w:pPr>
        <w:spacing w:line="276" w:lineRule="auto"/>
        <w:rPr>
          <w:rFonts w:ascii="Calibri" w:hAnsi="Calibri"/>
          <w:sz w:val="22"/>
          <w:szCs w:val="22"/>
        </w:rPr>
      </w:pPr>
    </w:p>
    <w:p w14:paraId="1826A5B2" w14:textId="77777777" w:rsidR="00887BC8" w:rsidRPr="00494FA1" w:rsidRDefault="00887BC8" w:rsidP="00887BC8">
      <w:pPr>
        <w:autoSpaceDE w:val="0"/>
        <w:autoSpaceDN w:val="0"/>
        <w:adjustRightInd w:val="0"/>
        <w:spacing w:line="276" w:lineRule="auto"/>
        <w:rPr>
          <w:rFonts w:ascii="Calibri" w:hAnsi="Calibri" w:cs="Arial"/>
          <w:sz w:val="22"/>
        </w:rPr>
      </w:pPr>
      <w:r w:rsidRPr="00D56D3C">
        <w:rPr>
          <w:rFonts w:ascii="Calibri" w:hAnsi="Calibri" w:cs="Arial"/>
          <w:sz w:val="22"/>
        </w:rPr>
        <w:t xml:space="preserve">The </w:t>
      </w:r>
      <w:r>
        <w:rPr>
          <w:rFonts w:ascii="Calibri" w:hAnsi="Calibri" w:cs="Arial"/>
          <w:sz w:val="22"/>
        </w:rPr>
        <w:t>Command Center</w:t>
      </w:r>
      <w:r w:rsidRPr="00D56D3C">
        <w:rPr>
          <w:rFonts w:ascii="Calibri" w:hAnsi="Calibri" w:cs="Arial"/>
          <w:sz w:val="22"/>
        </w:rPr>
        <w:t xml:space="preserve"> </w:t>
      </w:r>
      <w:r>
        <w:rPr>
          <w:rFonts w:ascii="Calibri" w:hAnsi="Calibri" w:cs="Arial"/>
          <w:sz w:val="22"/>
        </w:rPr>
        <w:t xml:space="preserve">(CC) </w:t>
      </w:r>
      <w:r w:rsidRPr="00D56D3C">
        <w:rPr>
          <w:rFonts w:ascii="Calibri" w:hAnsi="Calibri" w:cs="Arial"/>
          <w:sz w:val="22"/>
        </w:rPr>
        <w:t>responds to eve</w:t>
      </w:r>
      <w:r>
        <w:rPr>
          <w:rFonts w:ascii="Calibri" w:hAnsi="Calibri" w:cs="Arial"/>
          <w:sz w:val="22"/>
        </w:rPr>
        <w:t>nts that can impact the ability of &lt;Insert facility name&gt;\</w:t>
      </w:r>
      <w:r w:rsidRPr="00D56D3C">
        <w:rPr>
          <w:rFonts w:ascii="Calibri" w:hAnsi="Calibri" w:cs="Arial"/>
          <w:sz w:val="22"/>
        </w:rPr>
        <w:t xml:space="preserve"> to perform i</w:t>
      </w:r>
      <w:r>
        <w:rPr>
          <w:rFonts w:ascii="Calibri" w:hAnsi="Calibri" w:cs="Arial"/>
          <w:sz w:val="22"/>
        </w:rPr>
        <w:t xml:space="preserve">ts normal daily functions. The </w:t>
      </w:r>
      <w:r w:rsidRPr="00D56D3C">
        <w:rPr>
          <w:rFonts w:ascii="Calibri" w:hAnsi="Calibri" w:cs="Arial"/>
          <w:sz w:val="22"/>
        </w:rPr>
        <w:t>CC is comprised of personnel with the knowledge and authority to provide support to the Emergency Response and Recovery activities.</w:t>
      </w:r>
    </w:p>
    <w:p w14:paraId="1DAF5CD5" w14:textId="77777777" w:rsidR="00887BC8" w:rsidRPr="00494FA1" w:rsidRDefault="00887BC8" w:rsidP="00887BC8">
      <w:pPr>
        <w:spacing w:line="276" w:lineRule="auto"/>
        <w:rPr>
          <w:rFonts w:ascii="Calibri" w:hAnsi="Calibri"/>
          <w:sz w:val="22"/>
          <w:szCs w:val="22"/>
        </w:rPr>
      </w:pPr>
    </w:p>
    <w:p w14:paraId="6B890F93" w14:textId="77777777" w:rsidR="00887BC8" w:rsidRPr="00494FA1" w:rsidRDefault="00887BC8" w:rsidP="00887BC8">
      <w:pPr>
        <w:spacing w:line="276" w:lineRule="auto"/>
        <w:rPr>
          <w:rFonts w:ascii="Calibri" w:hAnsi="Calibri"/>
          <w:sz w:val="22"/>
          <w:szCs w:val="22"/>
        </w:rPr>
      </w:pPr>
      <w:r w:rsidRPr="001667B5">
        <w:rPr>
          <w:rFonts w:ascii="Calibri" w:hAnsi="Calibri"/>
          <w:noProof/>
          <w:sz w:val="22"/>
          <w:szCs w:val="22"/>
        </w:rPr>
        <w:t>&lt;Insert algorithm&gt;</w:t>
      </w:r>
    </w:p>
    <w:p w14:paraId="04275D16" w14:textId="77777777" w:rsidR="00887BC8" w:rsidRDefault="00887BC8" w:rsidP="00887BC8">
      <w:pPr>
        <w:spacing w:line="276" w:lineRule="auto"/>
        <w:rPr>
          <w:rFonts w:ascii="Calibri" w:hAnsi="Calibri"/>
          <w:b/>
          <w:color w:val="A43926" w:themeColor="text2" w:themeShade="BF"/>
          <w:sz w:val="22"/>
          <w:szCs w:val="22"/>
        </w:rPr>
      </w:pPr>
    </w:p>
    <w:p w14:paraId="752AD102" w14:textId="77777777" w:rsidR="00887BC8" w:rsidRDefault="00887BC8" w:rsidP="00887BC8">
      <w:pPr>
        <w:spacing w:line="276" w:lineRule="auto"/>
        <w:rPr>
          <w:rFonts w:ascii="Calibri" w:hAnsi="Calibri"/>
          <w:b/>
          <w:color w:val="A43926" w:themeColor="text2" w:themeShade="BF"/>
          <w:sz w:val="22"/>
          <w:szCs w:val="22"/>
        </w:rPr>
      </w:pPr>
    </w:p>
    <w:p w14:paraId="06A12687" w14:textId="77777777" w:rsidR="00887BC8" w:rsidRPr="00494FA1" w:rsidRDefault="00887BC8" w:rsidP="00887BC8">
      <w:pPr>
        <w:spacing w:line="276" w:lineRule="auto"/>
        <w:rPr>
          <w:rFonts w:ascii="Calibri" w:hAnsi="Calibri"/>
          <w:b/>
          <w:color w:val="FF0000"/>
          <w:sz w:val="22"/>
          <w:szCs w:val="22"/>
        </w:rPr>
      </w:pPr>
      <w:r w:rsidRPr="00D936D2">
        <w:rPr>
          <w:rFonts w:ascii="Calibri" w:hAnsi="Calibri"/>
          <w:b/>
          <w:color w:val="A43926" w:themeColor="text2" w:themeShade="BF"/>
          <w:sz w:val="22"/>
          <w:szCs w:val="22"/>
        </w:rPr>
        <w:t xml:space="preserve">NOTE:  If your </w:t>
      </w:r>
      <w:r>
        <w:rPr>
          <w:rFonts w:ascii="Calibri" w:hAnsi="Calibri"/>
          <w:b/>
          <w:color w:val="A43926" w:themeColor="text2" w:themeShade="BF"/>
          <w:sz w:val="22"/>
          <w:szCs w:val="22"/>
        </w:rPr>
        <w:t>department</w:t>
      </w:r>
      <w:r w:rsidRPr="00D936D2">
        <w:rPr>
          <w:rFonts w:ascii="Calibri" w:hAnsi="Calibri"/>
          <w:b/>
          <w:color w:val="A43926" w:themeColor="text2" w:themeShade="BF"/>
          <w:sz w:val="22"/>
          <w:szCs w:val="22"/>
        </w:rPr>
        <w:t xml:space="preserve"> cannot operate and/or there is a life safety issue, go directly to Evacuation Pr</w:t>
      </w:r>
      <w:r>
        <w:rPr>
          <w:rFonts w:ascii="Calibri" w:hAnsi="Calibri"/>
          <w:b/>
          <w:color w:val="A43926" w:themeColor="text2" w:themeShade="BF"/>
          <w:sz w:val="22"/>
          <w:szCs w:val="22"/>
        </w:rPr>
        <w:t>ocedures located in the EOP</w:t>
      </w:r>
      <w:r w:rsidRPr="00D936D2">
        <w:rPr>
          <w:rFonts w:ascii="Calibri" w:hAnsi="Calibri"/>
          <w:b/>
          <w:color w:val="A43926" w:themeColor="text2" w:themeShade="BF"/>
          <w:sz w:val="22"/>
          <w:szCs w:val="22"/>
        </w:rPr>
        <w:t>.</w:t>
      </w:r>
    </w:p>
    <w:p w14:paraId="6F4FB2A0" w14:textId="77777777" w:rsidR="00887BC8" w:rsidRDefault="00887BC8" w:rsidP="00887BC8">
      <w:r>
        <w:br w:type="page"/>
      </w:r>
    </w:p>
    <w:p w14:paraId="5F849D0F" w14:textId="77777777" w:rsidR="00887BC8" w:rsidRPr="007D2910" w:rsidRDefault="00887BC8" w:rsidP="00887BC8">
      <w:pPr>
        <w:rPr>
          <w:rFonts w:asciiTheme="majorHAnsi" w:eastAsiaTheme="majorEastAsia" w:hAnsiTheme="majorHAnsi" w:cstheme="majorBidi"/>
          <w:color w:val="A43926" w:themeColor="text2" w:themeShade="BF"/>
          <w:spacing w:val="5"/>
          <w:kern w:val="28"/>
          <w:sz w:val="52"/>
          <w:szCs w:val="52"/>
        </w:rPr>
      </w:pPr>
    </w:p>
    <w:p w14:paraId="7D8A28E1" w14:textId="77777777" w:rsidR="00887BC8" w:rsidRPr="00651775" w:rsidRDefault="00887BC8" w:rsidP="00887BC8">
      <w:pPr>
        <w:pStyle w:val="Heading1"/>
        <w:rPr>
          <w:color w:val="A43926" w:themeColor="text2" w:themeShade="BF"/>
        </w:rPr>
      </w:pPr>
      <w:bookmarkStart w:id="5" w:name="_Toc292371324"/>
      <w:bookmarkStart w:id="6" w:name="_Toc292451524"/>
      <w:r w:rsidRPr="00651775">
        <w:rPr>
          <w:color w:val="A43926" w:themeColor="text2" w:themeShade="BF"/>
        </w:rPr>
        <w:t>Section II</w:t>
      </w:r>
      <w:r>
        <w:rPr>
          <w:color w:val="A43926" w:themeColor="text2" w:themeShade="BF"/>
        </w:rPr>
        <w:t>I</w:t>
      </w:r>
      <w:r w:rsidRPr="00651775">
        <w:rPr>
          <w:color w:val="A43926" w:themeColor="text2" w:themeShade="BF"/>
        </w:rPr>
        <w:t>: Overview</w:t>
      </w:r>
      <w:bookmarkEnd w:id="5"/>
      <w:bookmarkEnd w:id="6"/>
      <w:r w:rsidRPr="00651775">
        <w:rPr>
          <w:color w:val="A43926" w:themeColor="text2" w:themeShade="BF"/>
        </w:rPr>
        <w:br/>
      </w:r>
    </w:p>
    <w:p w14:paraId="384F372D" w14:textId="3C34238C" w:rsidR="00887BC8" w:rsidRDefault="00887BC8" w:rsidP="00887BC8">
      <w:pPr>
        <w:spacing w:line="276" w:lineRule="auto"/>
        <w:rPr>
          <w:rFonts w:ascii="Calibri" w:hAnsi="Calibri"/>
          <w:sz w:val="22"/>
          <w:szCs w:val="22"/>
        </w:rPr>
      </w:pPr>
      <w:r w:rsidRPr="00C87F0D">
        <w:rPr>
          <w:rFonts w:ascii="Calibri" w:hAnsi="Calibri"/>
          <w:sz w:val="22"/>
          <w:szCs w:val="22"/>
        </w:rPr>
        <w:t xml:space="preserve">This business continuity plan (BCP) </w:t>
      </w:r>
      <w:proofErr w:type="gramStart"/>
      <w:r w:rsidRPr="00C87F0D">
        <w:rPr>
          <w:rFonts w:ascii="Calibri" w:hAnsi="Calibri"/>
          <w:sz w:val="22"/>
          <w:szCs w:val="22"/>
        </w:rPr>
        <w:t>is intended to be implemented</w:t>
      </w:r>
      <w:proofErr w:type="gramEnd"/>
      <w:r w:rsidRPr="00C87F0D">
        <w:rPr>
          <w:rFonts w:ascii="Calibri" w:hAnsi="Calibri"/>
          <w:sz w:val="22"/>
          <w:szCs w:val="22"/>
        </w:rPr>
        <w:t xml:space="preserve"> when there is an event that disrupts normal business operations.  </w:t>
      </w:r>
      <w:r>
        <w:rPr>
          <w:rFonts w:ascii="Calibri" w:hAnsi="Calibri"/>
          <w:sz w:val="22"/>
          <w:szCs w:val="22"/>
        </w:rPr>
        <w:t>Plan activ</w:t>
      </w:r>
      <w:r w:rsidR="002514B7">
        <w:rPr>
          <w:rFonts w:ascii="Calibri" w:hAnsi="Calibri"/>
          <w:sz w:val="22"/>
          <w:szCs w:val="22"/>
        </w:rPr>
        <w:t>ation is described in Section I</w:t>
      </w:r>
      <w:r>
        <w:rPr>
          <w:rFonts w:ascii="Calibri" w:hAnsi="Calibri"/>
          <w:sz w:val="22"/>
          <w:szCs w:val="22"/>
        </w:rPr>
        <w:t xml:space="preserve">I:  Activation.  </w:t>
      </w:r>
    </w:p>
    <w:p w14:paraId="52048181" w14:textId="77777777" w:rsidR="00887BC8" w:rsidRDefault="00887BC8" w:rsidP="00887BC8">
      <w:pPr>
        <w:spacing w:line="276" w:lineRule="auto"/>
        <w:rPr>
          <w:rFonts w:ascii="Calibri" w:hAnsi="Calibri"/>
          <w:sz w:val="22"/>
          <w:szCs w:val="22"/>
        </w:rPr>
      </w:pPr>
    </w:p>
    <w:p w14:paraId="11E908A2" w14:textId="77777777" w:rsidR="00887BC8" w:rsidRPr="00C87F0D" w:rsidRDefault="00887BC8" w:rsidP="00887BC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33FCEF5E" w14:textId="77777777" w:rsidR="00887BC8" w:rsidRPr="00C87F0D" w:rsidRDefault="00887BC8" w:rsidP="00887BC8">
      <w:pPr>
        <w:spacing w:line="276" w:lineRule="auto"/>
        <w:rPr>
          <w:rFonts w:ascii="Calibri" w:hAnsi="Calibri"/>
          <w:sz w:val="22"/>
          <w:szCs w:val="22"/>
        </w:rPr>
      </w:pPr>
    </w:p>
    <w:p w14:paraId="0977ABB0" w14:textId="498E4A31" w:rsidR="00887BC8" w:rsidRPr="00D56D3C" w:rsidRDefault="00887BC8" w:rsidP="00887BC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Pr>
          <w:rFonts w:ascii="Calibri" w:hAnsi="Calibri"/>
          <w:sz w:val="22"/>
          <w:szCs w:val="22"/>
        </w:rPr>
        <w:t>&lt;Insert facility name&gt;</w:t>
      </w:r>
      <w:r w:rsidRPr="00D56D3C">
        <w:rPr>
          <w:rFonts w:ascii="Calibri" w:hAnsi="Calibri"/>
          <w:sz w:val="22"/>
          <w:szCs w:val="22"/>
        </w:rPr>
        <w:t xml:space="preserve"> and the associated departments can be ensured.  Note that in order for the plan to be effective, exercises and trainings of this plan must be carried out by </w:t>
      </w:r>
      <w:r w:rsidR="00821D83">
        <w:rPr>
          <w:rFonts w:ascii="Calibri" w:hAnsi="Calibri"/>
          <w:sz w:val="22"/>
          <w:szCs w:val="22"/>
        </w:rPr>
        <w:t>&lt;Insert facility name&gt;</w:t>
      </w:r>
      <w:r w:rsidRPr="00D56D3C">
        <w:rPr>
          <w:rFonts w:ascii="Calibri" w:hAnsi="Calibri"/>
          <w:sz w:val="22"/>
          <w:szCs w:val="22"/>
        </w:rPr>
        <w:t xml:space="preserve"> on an annual basis. Additionally, updates to the plan and all associated checklists, forms and procedures will be made on an annual basis in concert with the Office of Emergency Preparedness.</w:t>
      </w:r>
    </w:p>
    <w:p w14:paraId="4F023DCD" w14:textId="77777777" w:rsidR="00887BC8" w:rsidRPr="00C87F0D" w:rsidRDefault="00887BC8" w:rsidP="00887BC8">
      <w:pPr>
        <w:spacing w:line="276" w:lineRule="auto"/>
        <w:rPr>
          <w:rFonts w:ascii="Calibri" w:hAnsi="Calibri"/>
          <w:sz w:val="22"/>
          <w:szCs w:val="22"/>
        </w:rPr>
      </w:pPr>
    </w:p>
    <w:p w14:paraId="2409CA86" w14:textId="77777777" w:rsidR="00887BC8" w:rsidRPr="00C87F0D" w:rsidRDefault="00887BC8" w:rsidP="00887BC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26AB437C" w14:textId="77777777" w:rsidR="00887BC8" w:rsidRPr="001C04C6" w:rsidRDefault="00887BC8" w:rsidP="00887BC8"/>
    <w:p w14:paraId="1348A67E" w14:textId="77777777" w:rsidR="00887BC8" w:rsidRDefault="00887BC8" w:rsidP="00887BC8">
      <w:pPr>
        <w:spacing w:line="276" w:lineRule="auto"/>
        <w:rPr>
          <w:rFonts w:ascii="Calibri" w:hAnsi="Calibri"/>
          <w:sz w:val="22"/>
          <w:szCs w:val="22"/>
        </w:rPr>
      </w:pPr>
      <w:r w:rsidRPr="001667B5">
        <w:rPr>
          <w:rFonts w:ascii="Calibri" w:hAnsi="Calibri" w:cs="Arial"/>
          <w:sz w:val="22"/>
          <w:szCs w:val="22"/>
        </w:rPr>
        <w:t xml:space="preserve">&lt;Insert </w:t>
      </w:r>
      <w:r>
        <w:rPr>
          <w:rFonts w:ascii="Calibri" w:hAnsi="Calibri" w:cs="Arial"/>
          <w:sz w:val="22"/>
          <w:szCs w:val="22"/>
        </w:rPr>
        <w:t>organization/</w:t>
      </w:r>
      <w:r w:rsidRPr="001667B5">
        <w:rPr>
          <w:rFonts w:ascii="Calibri" w:hAnsi="Calibri" w:cs="Arial"/>
          <w:sz w:val="22"/>
          <w:szCs w:val="22"/>
        </w:rPr>
        <w:t>department description and location&gt;</w:t>
      </w:r>
    </w:p>
    <w:p w14:paraId="6527FD53" w14:textId="77777777" w:rsidR="00887BC8" w:rsidRPr="002534FA" w:rsidRDefault="00887BC8" w:rsidP="00887BC8">
      <w:pPr>
        <w:spacing w:line="276" w:lineRule="auto"/>
        <w:rPr>
          <w:rFonts w:ascii="Calibri" w:hAnsi="Calibri"/>
          <w:sz w:val="22"/>
          <w:szCs w:val="22"/>
        </w:rPr>
      </w:pPr>
    </w:p>
    <w:p w14:paraId="4A2E32EB" w14:textId="77777777" w:rsidR="00887BC8" w:rsidRPr="003F3088" w:rsidRDefault="00887BC8" w:rsidP="00887BC8">
      <w:pPr>
        <w:spacing w:line="276" w:lineRule="auto"/>
        <w:rPr>
          <w:rFonts w:ascii="Verdana" w:eastAsiaTheme="majorEastAsia" w:hAnsi="Verdana" w:cstheme="majorBidi"/>
          <w:b/>
          <w:bCs/>
          <w:color w:val="93A299" w:themeColor="accent1"/>
          <w:sz w:val="28"/>
          <w:szCs w:val="28"/>
        </w:rPr>
      </w:pPr>
      <w:r w:rsidRPr="002534FA">
        <w:rPr>
          <w:rFonts w:ascii="Calibri" w:hAnsi="Calibri"/>
          <w:sz w:val="22"/>
          <w:szCs w:val="22"/>
        </w:rPr>
        <w:t>This plan describes the procedures for continuity or</w:t>
      </w:r>
      <w:r>
        <w:rPr>
          <w:rFonts w:ascii="Calibri" w:hAnsi="Calibri"/>
          <w:sz w:val="22"/>
          <w:szCs w:val="22"/>
        </w:rPr>
        <w:t>,</w:t>
      </w:r>
      <w:r w:rsidRPr="002534FA">
        <w:rPr>
          <w:rFonts w:ascii="Calibri" w:hAnsi="Calibri"/>
          <w:sz w:val="22"/>
          <w:szCs w:val="22"/>
        </w:rPr>
        <w:t xml:space="preserve"> if needed</w:t>
      </w:r>
      <w:r>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Pr>
          <w:rFonts w:ascii="Calibri" w:hAnsi="Calibri"/>
          <w:sz w:val="22"/>
          <w:szCs w:val="22"/>
        </w:rPr>
        <w:t>page X.</w:t>
      </w:r>
      <w:r w:rsidRPr="005D5772">
        <w:rPr>
          <w:rFonts w:asciiTheme="majorHAnsi" w:hAnsiTheme="majorHAnsi"/>
        </w:rPr>
        <w:br w:type="page"/>
      </w:r>
      <w:bookmarkStart w:id="7" w:name="_Toc275672659"/>
    </w:p>
    <w:bookmarkEnd w:id="7"/>
    <w:p w14:paraId="31566C7D" w14:textId="77777777" w:rsidR="007D2910" w:rsidRPr="00416967" w:rsidRDefault="007D2910" w:rsidP="00416967">
      <w:pPr>
        <w:pStyle w:val="Heading1"/>
        <w:spacing w:line="276" w:lineRule="auto"/>
        <w:rPr>
          <w:b/>
          <w:color w:val="A43926" w:themeColor="text2" w:themeShade="BF"/>
        </w:rPr>
      </w:pPr>
    </w:p>
    <w:p w14:paraId="4E4F60FA" w14:textId="5D09142E" w:rsidR="00AA6C71" w:rsidRPr="00416967" w:rsidRDefault="00DB53E8" w:rsidP="00416967">
      <w:pPr>
        <w:pStyle w:val="Heading1"/>
        <w:spacing w:line="276" w:lineRule="auto"/>
        <w:rPr>
          <w:color w:val="A43926" w:themeColor="text2" w:themeShade="BF"/>
        </w:rPr>
      </w:pPr>
      <w:bookmarkStart w:id="8" w:name="_Toc292451525"/>
      <w:r w:rsidRPr="00416967">
        <w:rPr>
          <w:color w:val="A43926" w:themeColor="text2" w:themeShade="BF"/>
        </w:rPr>
        <w:t>Section IV</w:t>
      </w:r>
      <w:r w:rsidR="00AA6C71" w:rsidRPr="00416967">
        <w:rPr>
          <w:color w:val="A43926" w:themeColor="text2" w:themeShade="BF"/>
        </w:rPr>
        <w:t xml:space="preserve">:  </w:t>
      </w:r>
      <w:r w:rsidR="002514B7">
        <w:rPr>
          <w:color w:val="A43926" w:themeColor="text2" w:themeShade="BF"/>
        </w:rPr>
        <w:t>Continuity</w:t>
      </w:r>
      <w:r w:rsidR="00D4784A" w:rsidRPr="00416967">
        <w:rPr>
          <w:color w:val="A43926" w:themeColor="text2" w:themeShade="BF"/>
        </w:rPr>
        <w:t xml:space="preserve"> </w:t>
      </w:r>
      <w:r w:rsidR="007D2910" w:rsidRPr="00416967">
        <w:rPr>
          <w:color w:val="A43926" w:themeColor="text2" w:themeShade="BF"/>
        </w:rPr>
        <w:t>Requirements</w:t>
      </w:r>
      <w:bookmarkEnd w:id="8"/>
    </w:p>
    <w:p w14:paraId="6ECFB4C2" w14:textId="77777777" w:rsidR="007D2910" w:rsidRPr="00416967" w:rsidRDefault="007D2910" w:rsidP="00416967">
      <w:pPr>
        <w:spacing w:line="276" w:lineRule="auto"/>
        <w:rPr>
          <w:rFonts w:ascii="Calibri" w:hAnsi="Calibri"/>
          <w:sz w:val="22"/>
        </w:rPr>
      </w:pPr>
    </w:p>
    <w:p w14:paraId="69979F9A" w14:textId="525F6DBD" w:rsidR="003F3088" w:rsidRPr="00416967" w:rsidRDefault="003F3088" w:rsidP="00416967">
      <w:pPr>
        <w:spacing w:line="276" w:lineRule="auto"/>
        <w:rPr>
          <w:rFonts w:ascii="Calibri" w:hAnsi="Calibri"/>
          <w:sz w:val="22"/>
        </w:rPr>
      </w:pPr>
      <w:bookmarkStart w:id="9" w:name="_Toc282430522"/>
      <w:bookmarkStart w:id="10" w:name="_Toc282430671"/>
      <w:r w:rsidRPr="00416967">
        <w:rPr>
          <w:rFonts w:ascii="Calibri" w:hAnsi="Calibri"/>
          <w:sz w:val="22"/>
        </w:rPr>
        <w:t xml:space="preserve">This section of the BCP includes </w:t>
      </w:r>
      <w:r w:rsidR="00025C00" w:rsidRPr="00416967">
        <w:rPr>
          <w:rFonts w:ascii="Calibri" w:hAnsi="Calibri"/>
          <w:sz w:val="22"/>
        </w:rPr>
        <w:t xml:space="preserve">the </w:t>
      </w:r>
      <w:r w:rsidR="00A75C05" w:rsidRPr="00416967">
        <w:rPr>
          <w:rFonts w:ascii="Calibri" w:hAnsi="Calibri"/>
          <w:sz w:val="22"/>
        </w:rPr>
        <w:t>Behavioral Health</w:t>
      </w:r>
      <w:r w:rsidRPr="00416967">
        <w:rPr>
          <w:rFonts w:ascii="Calibri" w:hAnsi="Calibri"/>
          <w:sz w:val="22"/>
        </w:rPr>
        <w:t xml:space="preserve"> </w:t>
      </w:r>
      <w:r w:rsidR="00720E2F" w:rsidRPr="00416967">
        <w:rPr>
          <w:rFonts w:ascii="Calibri" w:hAnsi="Calibri"/>
          <w:sz w:val="22"/>
        </w:rPr>
        <w:t>D</w:t>
      </w:r>
      <w:r w:rsidRPr="00416967">
        <w:rPr>
          <w:rFonts w:ascii="Calibri" w:hAnsi="Calibri"/>
          <w:sz w:val="22"/>
        </w:rPr>
        <w:t xml:space="preserve">epartment’s mission critical services and processes, personnel, alternate operating location(s).  This information is to be completed and maintained by </w:t>
      </w:r>
      <w:r w:rsidR="00A75C05" w:rsidRPr="00416967">
        <w:rPr>
          <w:rFonts w:ascii="Calibri" w:hAnsi="Calibri"/>
          <w:sz w:val="22"/>
        </w:rPr>
        <w:t>Behavioral Health</w:t>
      </w:r>
      <w:r w:rsidR="00720E2F" w:rsidRPr="00416967">
        <w:rPr>
          <w:rFonts w:ascii="Calibri" w:hAnsi="Calibri"/>
          <w:sz w:val="22"/>
        </w:rPr>
        <w:t xml:space="preserve"> Department</w:t>
      </w:r>
      <w:r w:rsidR="00370676" w:rsidRPr="00416967">
        <w:rPr>
          <w:rFonts w:ascii="Calibri" w:hAnsi="Calibri"/>
          <w:sz w:val="22"/>
        </w:rPr>
        <w:t xml:space="preserve"> Director</w:t>
      </w:r>
      <w:r w:rsidRPr="00416967">
        <w:rPr>
          <w:rFonts w:ascii="Calibri" w:hAnsi="Calibri"/>
          <w:sz w:val="22"/>
        </w:rPr>
        <w:t>, unless otherwise noted.</w:t>
      </w:r>
    </w:p>
    <w:p w14:paraId="78D2C47D" w14:textId="77777777" w:rsidR="003F3088" w:rsidRPr="00416967" w:rsidRDefault="003F3088" w:rsidP="00416967">
      <w:pPr>
        <w:spacing w:line="276" w:lineRule="auto"/>
        <w:rPr>
          <w:rFonts w:ascii="Calibri" w:hAnsi="Calibri"/>
          <w:sz w:val="22"/>
        </w:rPr>
      </w:pPr>
    </w:p>
    <w:p w14:paraId="48C8DEAE" w14:textId="4220808A" w:rsidR="003F3088" w:rsidRPr="00416967" w:rsidRDefault="003F3088" w:rsidP="00416967">
      <w:pPr>
        <w:spacing w:line="276" w:lineRule="auto"/>
        <w:rPr>
          <w:rFonts w:ascii="Calibri" w:hAnsi="Calibri"/>
          <w:sz w:val="22"/>
        </w:rPr>
      </w:pPr>
      <w:r w:rsidRPr="00416967">
        <w:rPr>
          <w:rFonts w:ascii="Calibri" w:hAnsi="Calibri"/>
          <w:sz w:val="22"/>
        </w:rPr>
        <w:t xml:space="preserve">This plan will remain accessible to staff at all times in the </w:t>
      </w:r>
      <w:r w:rsidR="002D22D7">
        <w:rPr>
          <w:rFonts w:ascii="Calibri" w:hAnsi="Calibri"/>
          <w:sz w:val="22"/>
        </w:rPr>
        <w:t xml:space="preserve">Emergency Operations Plan (EOP) </w:t>
      </w:r>
      <w:r w:rsidRPr="00416967">
        <w:rPr>
          <w:rFonts w:ascii="Calibri" w:hAnsi="Calibri"/>
          <w:sz w:val="22"/>
        </w:rPr>
        <w:t>located in the administration suite.</w:t>
      </w:r>
    </w:p>
    <w:p w14:paraId="5D138902" w14:textId="77777777" w:rsidR="003F3088" w:rsidRPr="00416967" w:rsidRDefault="003F3088" w:rsidP="00416967">
      <w:pPr>
        <w:spacing w:line="276" w:lineRule="auto"/>
        <w:rPr>
          <w:rFonts w:ascii="Calibri" w:hAnsi="Calibri"/>
          <w:sz w:val="22"/>
        </w:rPr>
      </w:pPr>
    </w:p>
    <w:p w14:paraId="517BFCB9" w14:textId="77777777" w:rsidR="003F3088" w:rsidRPr="00416967" w:rsidRDefault="003F3088" w:rsidP="00416967">
      <w:pPr>
        <w:spacing w:line="276" w:lineRule="auto"/>
        <w:rPr>
          <w:rFonts w:ascii="Calibri" w:hAnsi="Calibri"/>
          <w:sz w:val="22"/>
        </w:rPr>
      </w:pPr>
      <w:r w:rsidRPr="00416967">
        <w:rPr>
          <w:rFonts w:ascii="Calibri" w:hAnsi="Calibri"/>
          <w:sz w:val="22"/>
        </w:rPr>
        <w:t xml:space="preserve">Updates are to be made in coordination with the Office of Emergency Preparedness.  </w:t>
      </w:r>
    </w:p>
    <w:p w14:paraId="235679A5" w14:textId="77777777" w:rsidR="00AA6C71" w:rsidRPr="00416967" w:rsidRDefault="007E609A" w:rsidP="00416967">
      <w:pPr>
        <w:pStyle w:val="Heading2"/>
        <w:spacing w:line="276" w:lineRule="auto"/>
        <w:rPr>
          <w:rFonts w:ascii="Calibri" w:hAnsi="Calibri"/>
          <w:sz w:val="28"/>
        </w:rPr>
      </w:pPr>
      <w:bookmarkStart w:id="11" w:name="_Toc292451526"/>
      <w:r w:rsidRPr="00416967">
        <w:rPr>
          <w:rFonts w:ascii="Calibri" w:hAnsi="Calibri"/>
          <w:sz w:val="28"/>
        </w:rPr>
        <w:t>Mission Critical Services and Processes</w:t>
      </w:r>
      <w:bookmarkEnd w:id="9"/>
      <w:bookmarkEnd w:id="10"/>
      <w:bookmarkEnd w:id="11"/>
    </w:p>
    <w:p w14:paraId="47858243" w14:textId="77777777" w:rsidR="007E609A" w:rsidRPr="00416967" w:rsidRDefault="007E609A" w:rsidP="00416967">
      <w:pPr>
        <w:spacing w:line="276" w:lineRule="auto"/>
      </w:pPr>
    </w:p>
    <w:p w14:paraId="67E31D94" w14:textId="0A897F96" w:rsidR="00AA6C71" w:rsidRPr="00416967" w:rsidRDefault="00AA6C71" w:rsidP="00416967">
      <w:pPr>
        <w:spacing w:line="276" w:lineRule="auto"/>
        <w:rPr>
          <w:rFonts w:ascii="Calibri" w:hAnsi="Calibri"/>
          <w:sz w:val="22"/>
        </w:rPr>
      </w:pPr>
      <w:r w:rsidRPr="00416967">
        <w:rPr>
          <w:rFonts w:ascii="Calibri" w:hAnsi="Calibri"/>
          <w:sz w:val="22"/>
        </w:rPr>
        <w:t xml:space="preserve">For purposes of the BCP, </w:t>
      </w:r>
      <w:r w:rsidR="00B65A1C" w:rsidRPr="00416967">
        <w:rPr>
          <w:rFonts w:ascii="Calibri" w:hAnsi="Calibri"/>
          <w:sz w:val="22"/>
        </w:rPr>
        <w:t xml:space="preserve">we </w:t>
      </w:r>
      <w:r w:rsidR="007E609A" w:rsidRPr="00416967">
        <w:rPr>
          <w:rFonts w:ascii="Calibri" w:hAnsi="Calibri"/>
          <w:sz w:val="22"/>
        </w:rPr>
        <w:t xml:space="preserve">only </w:t>
      </w:r>
      <w:r w:rsidR="00B65A1C" w:rsidRPr="00416967">
        <w:rPr>
          <w:rFonts w:ascii="Calibri" w:hAnsi="Calibri"/>
          <w:sz w:val="22"/>
        </w:rPr>
        <w:t xml:space="preserve">used </w:t>
      </w:r>
      <w:r w:rsidR="007E609A" w:rsidRPr="00416967">
        <w:rPr>
          <w:rFonts w:ascii="Calibri" w:hAnsi="Calibri"/>
          <w:sz w:val="22"/>
        </w:rPr>
        <w:t>processes deemed mission critical</w:t>
      </w:r>
      <w:r w:rsidRPr="00416967">
        <w:rPr>
          <w:rFonts w:ascii="Calibri" w:hAnsi="Calibri"/>
          <w:sz w:val="22"/>
        </w:rPr>
        <w:t xml:space="preserve"> for continuity of the </w:t>
      </w:r>
      <w:r w:rsidR="00A75C05" w:rsidRPr="00416967">
        <w:rPr>
          <w:rFonts w:ascii="Calibri" w:hAnsi="Calibri"/>
          <w:sz w:val="22"/>
        </w:rPr>
        <w:t>Behavioral Health</w:t>
      </w:r>
      <w:r w:rsidR="0027345D" w:rsidRPr="00416967">
        <w:rPr>
          <w:rFonts w:ascii="Calibri" w:hAnsi="Calibri"/>
          <w:sz w:val="22"/>
        </w:rPr>
        <w:t xml:space="preserve"> Department</w:t>
      </w:r>
      <w:r w:rsidR="007E609A" w:rsidRPr="00416967">
        <w:rPr>
          <w:rFonts w:ascii="Calibri" w:hAnsi="Calibri"/>
          <w:sz w:val="22"/>
        </w:rPr>
        <w:t>.</w:t>
      </w:r>
    </w:p>
    <w:p w14:paraId="0EF29D6C" w14:textId="77777777" w:rsidR="007F32B2" w:rsidRPr="00416967" w:rsidRDefault="007F32B2" w:rsidP="00416967">
      <w:pPr>
        <w:spacing w:line="276" w:lineRule="auto"/>
        <w:rPr>
          <w:rFonts w:asciiTheme="majorHAnsi" w:hAnsiTheme="majorHAnsi"/>
        </w:rPr>
      </w:pPr>
    </w:p>
    <w:tbl>
      <w:tblPr>
        <w:tblpPr w:leftFromText="180" w:rightFromText="180" w:vertAnchor="text" w:tblpX="-5" w:tblpY="1"/>
        <w:tblOverlap w:val="never"/>
        <w:tblW w:w="9405" w:type="dxa"/>
        <w:tblCellSpacing w:w="20" w:type="dxa"/>
        <w:tblLayout w:type="fixed"/>
        <w:tblLook w:val="0000" w:firstRow="0" w:lastRow="0" w:firstColumn="0" w:lastColumn="0" w:noHBand="0" w:noVBand="0"/>
      </w:tblPr>
      <w:tblGrid>
        <w:gridCol w:w="9405"/>
      </w:tblGrid>
      <w:tr w:rsidR="0057377B" w:rsidRPr="00416967" w14:paraId="3AB840E1" w14:textId="77777777" w:rsidTr="0039599A">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416967" w:rsidRDefault="0057377B" w:rsidP="00416967">
            <w:pPr>
              <w:spacing w:before="120" w:after="120" w:line="276" w:lineRule="auto"/>
              <w:rPr>
                <w:rFonts w:asciiTheme="majorHAnsi" w:hAnsiTheme="majorHAnsi"/>
                <w:b/>
                <w:color w:val="F2F2F2" w:themeColor="background1" w:themeShade="F2"/>
              </w:rPr>
            </w:pPr>
            <w:r w:rsidRPr="00416967">
              <w:rPr>
                <w:rFonts w:asciiTheme="majorHAnsi" w:hAnsiTheme="majorHAnsi"/>
                <w:b/>
                <w:color w:val="F2F2F2" w:themeColor="background1" w:themeShade="F2"/>
              </w:rPr>
              <w:t>Mission Critical Service/Process</w:t>
            </w:r>
          </w:p>
        </w:tc>
      </w:tr>
      <w:tr w:rsidR="0057377B" w:rsidRPr="00416967" w14:paraId="42DA9657"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499DB94D" w14:textId="04C3FB42" w:rsidR="0057377B" w:rsidRPr="00416967" w:rsidRDefault="0057377B" w:rsidP="00416967">
            <w:pPr>
              <w:spacing w:before="80" w:after="80" w:line="276" w:lineRule="auto"/>
              <w:jc w:val="both"/>
              <w:rPr>
                <w:rFonts w:ascii="Calibri" w:hAnsi="Calibri"/>
                <w:b/>
                <w:sz w:val="22"/>
                <w:szCs w:val="22"/>
              </w:rPr>
            </w:pPr>
            <w:r w:rsidRPr="00416967">
              <w:rPr>
                <w:rFonts w:ascii="Calibri" w:hAnsi="Calibri"/>
                <w:b/>
                <w:color w:val="A43926" w:themeColor="text2" w:themeShade="BF"/>
                <w:sz w:val="22"/>
                <w:szCs w:val="22"/>
              </w:rPr>
              <w:t xml:space="preserve">RECOVERY TIME </w:t>
            </w:r>
            <w:r w:rsidR="0005117B" w:rsidRPr="00416967">
              <w:rPr>
                <w:rFonts w:ascii="Calibri" w:hAnsi="Calibri"/>
                <w:b/>
                <w:color w:val="A43926" w:themeColor="text2" w:themeShade="BF"/>
                <w:sz w:val="22"/>
                <w:szCs w:val="22"/>
              </w:rPr>
              <w:t>8-24</w:t>
            </w:r>
            <w:r w:rsidRPr="00416967">
              <w:rPr>
                <w:rFonts w:ascii="Calibri" w:hAnsi="Calibri"/>
                <w:b/>
                <w:color w:val="A43926" w:themeColor="text2" w:themeShade="BF"/>
                <w:sz w:val="22"/>
                <w:szCs w:val="22"/>
              </w:rPr>
              <w:t xml:space="preserve"> HOURS</w:t>
            </w:r>
          </w:p>
        </w:tc>
      </w:tr>
      <w:tr w:rsidR="0057377B" w:rsidRPr="00416967" w14:paraId="126471CC"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56C65980" w14:textId="0DE54982" w:rsidR="0057377B"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 xml:space="preserve">Case Management </w:t>
            </w:r>
          </w:p>
        </w:tc>
      </w:tr>
      <w:tr w:rsidR="0057377B" w:rsidRPr="00416967" w14:paraId="4F8AFD55"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326E60F9" w14:textId="62CBBB3E" w:rsidR="0057377B"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Care Coordination</w:t>
            </w:r>
          </w:p>
        </w:tc>
      </w:tr>
      <w:tr w:rsidR="0057377B" w:rsidRPr="00416967" w14:paraId="15B82F77"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22258DA8" w14:textId="3F0C1FB8" w:rsidR="0057377B"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Walk-In Patient Care</w:t>
            </w:r>
          </w:p>
        </w:tc>
      </w:tr>
      <w:tr w:rsidR="0057377B" w:rsidRPr="00416967" w14:paraId="16CABFE9"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56019C01" w14:textId="6E0289DB" w:rsidR="0057377B"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Crisis Stabilization</w:t>
            </w:r>
          </w:p>
        </w:tc>
      </w:tr>
      <w:tr w:rsidR="0057377B" w:rsidRPr="00416967" w14:paraId="253AEEF3"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7B31168C" w14:textId="3ACCED0F" w:rsidR="006C61A7"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Long-Term Residential Care</w:t>
            </w:r>
          </w:p>
        </w:tc>
      </w:tr>
      <w:tr w:rsidR="0057377B" w:rsidRPr="00416967" w14:paraId="16D11333"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60ED9DF1" w14:textId="731575FD" w:rsidR="0057377B"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Acute Psychiatric Care</w:t>
            </w:r>
          </w:p>
        </w:tc>
      </w:tr>
      <w:tr w:rsidR="00833DD1" w:rsidRPr="00416967" w14:paraId="74B47FE0" w14:textId="77777777" w:rsidTr="0039599A">
        <w:trPr>
          <w:cantSplit/>
          <w:trHeight w:val="350"/>
          <w:tblCellSpacing w:w="20" w:type="dxa"/>
        </w:trPr>
        <w:tc>
          <w:tcPr>
            <w:tcW w:w="9325" w:type="dxa"/>
            <w:shd w:val="clear" w:color="auto" w:fill="auto"/>
            <w:tcMar>
              <w:top w:w="0" w:type="dxa"/>
              <w:left w:w="0" w:type="dxa"/>
              <w:bottom w:w="0" w:type="dxa"/>
              <w:right w:w="0" w:type="dxa"/>
            </w:tcMar>
          </w:tcPr>
          <w:p w14:paraId="06332F91" w14:textId="0753B76F" w:rsidR="00833DD1" w:rsidRPr="00416967" w:rsidRDefault="00833DD1" w:rsidP="00416967">
            <w:pPr>
              <w:spacing w:before="80" w:after="80" w:line="276" w:lineRule="auto"/>
              <w:jc w:val="both"/>
              <w:rPr>
                <w:rFonts w:ascii="Calibri" w:hAnsi="Calibri"/>
                <w:sz w:val="22"/>
                <w:szCs w:val="22"/>
              </w:rPr>
            </w:pPr>
            <w:r w:rsidRPr="00416967">
              <w:rPr>
                <w:rFonts w:ascii="Calibri" w:hAnsi="Calibri"/>
                <w:sz w:val="22"/>
                <w:szCs w:val="22"/>
              </w:rPr>
              <w:t>Surgical Hospital Program</w:t>
            </w:r>
          </w:p>
        </w:tc>
      </w:tr>
    </w:tbl>
    <w:p w14:paraId="362022D2" w14:textId="5F836D7D" w:rsidR="004B2748" w:rsidRPr="00416967" w:rsidRDefault="0039599A" w:rsidP="00416967">
      <w:pPr>
        <w:spacing w:line="276" w:lineRule="auto"/>
      </w:pPr>
      <w:r w:rsidRPr="00416967">
        <w:br w:type="textWrapping" w:clear="all"/>
      </w:r>
    </w:p>
    <w:p w14:paraId="09E4AD41" w14:textId="77777777" w:rsidR="004B2748" w:rsidRPr="00416967" w:rsidRDefault="004B2748" w:rsidP="00416967">
      <w:pPr>
        <w:spacing w:line="276" w:lineRule="auto"/>
        <w:rPr>
          <w:rFonts w:asciiTheme="majorHAnsi" w:eastAsiaTheme="majorEastAsia" w:hAnsiTheme="majorHAnsi" w:cstheme="majorBidi"/>
          <w:b/>
          <w:bCs/>
          <w:color w:val="93A299" w:themeColor="accent1"/>
          <w:sz w:val="26"/>
          <w:szCs w:val="26"/>
        </w:rPr>
      </w:pPr>
      <w:bookmarkStart w:id="12" w:name="_Toc279159273"/>
      <w:r w:rsidRPr="00416967">
        <w:br w:type="page"/>
      </w:r>
    </w:p>
    <w:p w14:paraId="24D75DB9" w14:textId="77777777" w:rsidR="004B2748" w:rsidRPr="00416967" w:rsidRDefault="004B2748" w:rsidP="00416967">
      <w:pPr>
        <w:pStyle w:val="Heading2"/>
        <w:spacing w:line="276" w:lineRule="auto"/>
        <w:rPr>
          <w:rFonts w:ascii="Calibri" w:hAnsi="Calibri"/>
          <w:sz w:val="28"/>
        </w:rPr>
      </w:pPr>
      <w:bookmarkStart w:id="13" w:name="_Toc282430523"/>
      <w:bookmarkStart w:id="14" w:name="_Toc282430672"/>
      <w:bookmarkStart w:id="15" w:name="_Toc292451527"/>
      <w:r w:rsidRPr="00416967">
        <w:rPr>
          <w:rFonts w:ascii="Calibri" w:hAnsi="Calibri"/>
          <w:sz w:val="28"/>
        </w:rPr>
        <w:lastRenderedPageBreak/>
        <w:t>Interdependencies</w:t>
      </w:r>
      <w:bookmarkEnd w:id="12"/>
      <w:bookmarkEnd w:id="13"/>
      <w:bookmarkEnd w:id="14"/>
      <w:bookmarkEnd w:id="15"/>
    </w:p>
    <w:p w14:paraId="75334424" w14:textId="77777777" w:rsidR="004B2748" w:rsidRPr="00416967" w:rsidRDefault="004B2748" w:rsidP="00416967">
      <w:pPr>
        <w:spacing w:line="276" w:lineRule="auto"/>
      </w:pPr>
    </w:p>
    <w:p w14:paraId="4ACA1349" w14:textId="3B8CB2AD" w:rsidR="004B2748" w:rsidRPr="00416967" w:rsidRDefault="004B2748" w:rsidP="00416967">
      <w:pPr>
        <w:spacing w:line="276" w:lineRule="auto"/>
        <w:rPr>
          <w:rFonts w:ascii="Calibri" w:hAnsi="Calibri"/>
          <w:sz w:val="22"/>
          <w:szCs w:val="20"/>
        </w:rPr>
      </w:pPr>
      <w:r w:rsidRPr="00416967">
        <w:rPr>
          <w:rFonts w:ascii="Calibri" w:hAnsi="Calibri"/>
          <w:sz w:val="22"/>
          <w:szCs w:val="20"/>
        </w:rPr>
        <w:t>To perform mission critical services</w:t>
      </w:r>
      <w:r w:rsidR="00B65A1C" w:rsidRPr="00416967">
        <w:rPr>
          <w:rFonts w:ascii="Calibri" w:hAnsi="Calibri"/>
          <w:sz w:val="22"/>
          <w:szCs w:val="20"/>
        </w:rPr>
        <w:t>,</w:t>
      </w:r>
      <w:r w:rsidRPr="00416967">
        <w:rPr>
          <w:rFonts w:ascii="Calibri" w:hAnsi="Calibri"/>
          <w:sz w:val="22"/>
          <w:szCs w:val="20"/>
        </w:rPr>
        <w:t xml:space="preserve"> the </w:t>
      </w:r>
      <w:r w:rsidR="00A75C05" w:rsidRPr="00416967">
        <w:rPr>
          <w:rFonts w:ascii="Calibri" w:hAnsi="Calibri"/>
          <w:sz w:val="22"/>
          <w:szCs w:val="20"/>
        </w:rPr>
        <w:t>Behavioral Health</w:t>
      </w:r>
      <w:r w:rsidR="0005117B" w:rsidRPr="00416967">
        <w:rPr>
          <w:rFonts w:ascii="Calibri" w:hAnsi="Calibri"/>
          <w:sz w:val="22"/>
          <w:szCs w:val="20"/>
        </w:rPr>
        <w:t xml:space="preserve"> </w:t>
      </w:r>
      <w:r w:rsidR="00720E2F" w:rsidRPr="00416967">
        <w:rPr>
          <w:rFonts w:ascii="Calibri" w:hAnsi="Calibri"/>
          <w:sz w:val="22"/>
          <w:szCs w:val="20"/>
        </w:rPr>
        <w:t>D</w:t>
      </w:r>
      <w:r w:rsidR="0005117B" w:rsidRPr="00416967">
        <w:rPr>
          <w:rFonts w:ascii="Calibri" w:hAnsi="Calibri"/>
          <w:sz w:val="22"/>
          <w:szCs w:val="20"/>
        </w:rPr>
        <w:t xml:space="preserve">epartment </w:t>
      </w:r>
      <w:r w:rsidRPr="00416967">
        <w:rPr>
          <w:rFonts w:ascii="Calibri" w:hAnsi="Calibri"/>
          <w:sz w:val="22"/>
          <w:szCs w:val="20"/>
        </w:rPr>
        <w:t>on the following internal and external services</w:t>
      </w:r>
      <w:r w:rsidR="00B65A1C" w:rsidRPr="00416967">
        <w:rPr>
          <w:rFonts w:ascii="Calibri" w:hAnsi="Calibri"/>
          <w:sz w:val="22"/>
          <w:szCs w:val="20"/>
        </w:rPr>
        <w:t>:</w:t>
      </w:r>
    </w:p>
    <w:p w14:paraId="4552BB40" w14:textId="77777777" w:rsidR="004B2748" w:rsidRPr="00416967" w:rsidRDefault="004B2748" w:rsidP="00416967">
      <w:pPr>
        <w:spacing w:line="276"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416967" w14:paraId="62A22B83" w14:textId="77777777" w:rsidTr="004B2748">
        <w:tc>
          <w:tcPr>
            <w:tcW w:w="2538" w:type="dxa"/>
            <w:shd w:val="clear" w:color="auto" w:fill="8B8B8B"/>
            <w:tcMar>
              <w:top w:w="140" w:type="nil"/>
              <w:right w:w="140" w:type="nil"/>
            </w:tcMar>
          </w:tcPr>
          <w:p w14:paraId="11E65707" w14:textId="77777777" w:rsidR="004B2748" w:rsidRPr="00416967" w:rsidRDefault="004B2748" w:rsidP="00416967">
            <w:pPr>
              <w:widowControl w:val="0"/>
              <w:autoSpaceDE w:val="0"/>
              <w:autoSpaceDN w:val="0"/>
              <w:adjustRightInd w:val="0"/>
              <w:spacing w:line="276" w:lineRule="auto"/>
              <w:rPr>
                <w:rFonts w:ascii="Calibri" w:hAnsi="Calibri" w:cs="Calibri"/>
                <w:b/>
                <w:color w:val="FFFFFF" w:themeColor="background1"/>
                <w:sz w:val="22"/>
                <w:szCs w:val="30"/>
              </w:rPr>
            </w:pPr>
            <w:r w:rsidRPr="00416967">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416967" w:rsidRDefault="004B2748" w:rsidP="00416967">
            <w:pPr>
              <w:widowControl w:val="0"/>
              <w:autoSpaceDE w:val="0"/>
              <w:autoSpaceDN w:val="0"/>
              <w:adjustRightInd w:val="0"/>
              <w:spacing w:line="276" w:lineRule="auto"/>
              <w:rPr>
                <w:rFonts w:ascii="Calibri" w:hAnsi="Calibri" w:cs="Calibri"/>
                <w:b/>
                <w:color w:val="FFFFFF" w:themeColor="background1"/>
                <w:sz w:val="22"/>
                <w:szCs w:val="30"/>
              </w:rPr>
            </w:pPr>
            <w:r w:rsidRPr="00416967">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416967" w:rsidRDefault="004B2748" w:rsidP="00416967">
            <w:pPr>
              <w:widowControl w:val="0"/>
              <w:autoSpaceDE w:val="0"/>
              <w:autoSpaceDN w:val="0"/>
              <w:adjustRightInd w:val="0"/>
              <w:spacing w:line="276" w:lineRule="auto"/>
              <w:rPr>
                <w:rFonts w:ascii="Calibri" w:hAnsi="Calibri" w:cs="Calibri"/>
                <w:b/>
                <w:color w:val="FFFFFF" w:themeColor="background1"/>
                <w:sz w:val="22"/>
                <w:szCs w:val="30"/>
              </w:rPr>
            </w:pPr>
            <w:r w:rsidRPr="00416967">
              <w:rPr>
                <w:rFonts w:ascii="Calibri" w:hAnsi="Calibri" w:cs="Calibri"/>
                <w:b/>
                <w:color w:val="FFFFFF" w:themeColor="background1"/>
                <w:sz w:val="22"/>
                <w:szCs w:val="26"/>
              </w:rPr>
              <w:t>Actions if Service is Unavailable</w:t>
            </w:r>
          </w:p>
        </w:tc>
      </w:tr>
      <w:tr w:rsidR="004B2748" w:rsidRPr="00416967" w14:paraId="2CE0D3CC" w14:textId="77777777" w:rsidTr="004B2748">
        <w:tc>
          <w:tcPr>
            <w:tcW w:w="2538" w:type="dxa"/>
            <w:shd w:val="clear" w:color="auto" w:fill="auto"/>
            <w:tcMar>
              <w:top w:w="140" w:type="nil"/>
              <w:right w:w="140" w:type="nil"/>
            </w:tcMar>
          </w:tcPr>
          <w:p w14:paraId="026C36E8" w14:textId="40D3EB12" w:rsidR="004B2748" w:rsidRPr="00416967" w:rsidRDefault="006C61A7" w:rsidP="00416967">
            <w:pPr>
              <w:widowControl w:val="0"/>
              <w:autoSpaceDE w:val="0"/>
              <w:autoSpaceDN w:val="0"/>
              <w:adjustRightInd w:val="0"/>
              <w:spacing w:line="276" w:lineRule="auto"/>
              <w:rPr>
                <w:rFonts w:ascii="Calibri" w:hAnsi="Calibri" w:cs="Calibri"/>
                <w:sz w:val="22"/>
                <w:szCs w:val="26"/>
              </w:rPr>
            </w:pPr>
            <w:r w:rsidRPr="00416967">
              <w:rPr>
                <w:rFonts w:ascii="Calibri" w:hAnsi="Calibri" w:cs="Calibri"/>
                <w:sz w:val="22"/>
                <w:szCs w:val="26"/>
              </w:rPr>
              <w:t>Emergency Response/Paramedics</w:t>
            </w:r>
          </w:p>
        </w:tc>
        <w:tc>
          <w:tcPr>
            <w:tcW w:w="2520" w:type="dxa"/>
            <w:shd w:val="clear" w:color="auto" w:fill="auto"/>
            <w:tcMar>
              <w:top w:w="140" w:type="nil"/>
              <w:right w:w="140" w:type="nil"/>
            </w:tcMar>
          </w:tcPr>
          <w:p w14:paraId="0C830E7E" w14:textId="02374356" w:rsidR="004B2748" w:rsidRPr="00416967" w:rsidRDefault="006C61A7" w:rsidP="00416967">
            <w:pPr>
              <w:widowControl w:val="0"/>
              <w:autoSpaceDE w:val="0"/>
              <w:autoSpaceDN w:val="0"/>
              <w:adjustRightInd w:val="0"/>
              <w:spacing w:line="276" w:lineRule="auto"/>
              <w:rPr>
                <w:rFonts w:ascii="Calibri" w:hAnsi="Calibri" w:cs="Calibri"/>
                <w:sz w:val="22"/>
                <w:szCs w:val="26"/>
              </w:rPr>
            </w:pPr>
            <w:r w:rsidRPr="00416967">
              <w:rPr>
                <w:rFonts w:ascii="Calibri" w:hAnsi="Calibri"/>
                <w:sz w:val="22"/>
                <w:szCs w:val="28"/>
              </w:rPr>
              <w:t>Emergency Medical Services</w:t>
            </w:r>
          </w:p>
        </w:tc>
        <w:tc>
          <w:tcPr>
            <w:tcW w:w="4500" w:type="dxa"/>
            <w:shd w:val="clear" w:color="auto" w:fill="auto"/>
            <w:tcMar>
              <w:top w:w="140" w:type="nil"/>
              <w:right w:w="140" w:type="nil"/>
            </w:tcMar>
          </w:tcPr>
          <w:p w14:paraId="1ACFB1B3" w14:textId="2A1D89E0" w:rsidR="004B2748" w:rsidRPr="00416967" w:rsidRDefault="0005117B" w:rsidP="00416967">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416967">
              <w:rPr>
                <w:rFonts w:ascii="Calibri" w:hAnsi="Calibri" w:cs="Calibri"/>
                <w:szCs w:val="30"/>
              </w:rPr>
              <w:t>Utilize temporary or trained volunteer staff</w:t>
            </w:r>
          </w:p>
        </w:tc>
      </w:tr>
      <w:tr w:rsidR="00025C00" w:rsidRPr="00416967" w14:paraId="313253E6" w14:textId="77777777" w:rsidTr="004B2748">
        <w:tc>
          <w:tcPr>
            <w:tcW w:w="2538" w:type="dxa"/>
            <w:shd w:val="clear" w:color="auto" w:fill="auto"/>
            <w:tcMar>
              <w:top w:w="140" w:type="nil"/>
              <w:right w:w="140" w:type="nil"/>
            </w:tcMar>
          </w:tcPr>
          <w:p w14:paraId="69E84BC5" w14:textId="3F7595D2" w:rsidR="00025C00" w:rsidRPr="00416967" w:rsidRDefault="00833DD1" w:rsidP="00416967">
            <w:pPr>
              <w:widowControl w:val="0"/>
              <w:autoSpaceDE w:val="0"/>
              <w:autoSpaceDN w:val="0"/>
              <w:adjustRightInd w:val="0"/>
              <w:spacing w:line="276" w:lineRule="auto"/>
              <w:rPr>
                <w:rFonts w:ascii="Calibri" w:hAnsi="Calibri" w:cs="Calibri"/>
                <w:sz w:val="22"/>
                <w:szCs w:val="26"/>
              </w:rPr>
            </w:pPr>
            <w:r w:rsidRPr="00416967">
              <w:rPr>
                <w:rFonts w:ascii="Calibri" w:hAnsi="Calibri" w:cs="Calibri"/>
                <w:sz w:val="22"/>
                <w:szCs w:val="26"/>
              </w:rPr>
              <w:t>Inpatient Residential Facilities</w:t>
            </w:r>
          </w:p>
        </w:tc>
        <w:tc>
          <w:tcPr>
            <w:tcW w:w="2520" w:type="dxa"/>
            <w:shd w:val="clear" w:color="auto" w:fill="auto"/>
            <w:tcMar>
              <w:top w:w="140" w:type="nil"/>
              <w:right w:w="140" w:type="nil"/>
            </w:tcMar>
          </w:tcPr>
          <w:p w14:paraId="0FAFADEB" w14:textId="1D01638C" w:rsidR="00025C00" w:rsidRPr="00416967" w:rsidRDefault="00833DD1" w:rsidP="00416967">
            <w:pPr>
              <w:widowControl w:val="0"/>
              <w:autoSpaceDE w:val="0"/>
              <w:autoSpaceDN w:val="0"/>
              <w:adjustRightInd w:val="0"/>
              <w:spacing w:line="276" w:lineRule="auto"/>
              <w:rPr>
                <w:rFonts w:ascii="Calibri" w:hAnsi="Calibri" w:cs="Calibri"/>
                <w:sz w:val="22"/>
                <w:szCs w:val="30"/>
              </w:rPr>
            </w:pPr>
            <w:r w:rsidRPr="00416967">
              <w:rPr>
                <w:rFonts w:ascii="Calibri" w:hAnsi="Calibri" w:cs="Calibri"/>
                <w:sz w:val="22"/>
                <w:szCs w:val="30"/>
              </w:rPr>
              <w:t>Housing and care of inpatients</w:t>
            </w:r>
          </w:p>
        </w:tc>
        <w:tc>
          <w:tcPr>
            <w:tcW w:w="4500" w:type="dxa"/>
            <w:shd w:val="clear" w:color="auto" w:fill="auto"/>
            <w:tcMar>
              <w:top w:w="140" w:type="nil"/>
              <w:right w:w="140" w:type="nil"/>
            </w:tcMar>
          </w:tcPr>
          <w:p w14:paraId="61AFD2AE" w14:textId="5954A58F" w:rsidR="00025C00" w:rsidRPr="00416967" w:rsidRDefault="00833DD1" w:rsidP="00416967">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416967">
              <w:rPr>
                <w:rFonts w:ascii="Calibri" w:hAnsi="Calibri" w:cs="Calibri"/>
                <w:szCs w:val="30"/>
              </w:rPr>
              <w:t>Move or admit patients to alternate secure and appropriate location</w:t>
            </w:r>
          </w:p>
        </w:tc>
      </w:tr>
    </w:tbl>
    <w:p w14:paraId="4CED01E9" w14:textId="46036DB2" w:rsidR="00C434B6" w:rsidRPr="00416967" w:rsidRDefault="00C434B6" w:rsidP="00416967">
      <w:pPr>
        <w:pStyle w:val="Heading2"/>
        <w:spacing w:line="276" w:lineRule="auto"/>
        <w:rPr>
          <w:rFonts w:ascii="Calibri" w:hAnsi="Calibri"/>
          <w:sz w:val="28"/>
        </w:rPr>
      </w:pPr>
      <w:bookmarkStart w:id="16" w:name="_Toc282430524"/>
      <w:bookmarkStart w:id="17" w:name="_Toc282430673"/>
    </w:p>
    <w:p w14:paraId="326A07FF" w14:textId="4126B287" w:rsidR="00C434B6" w:rsidRPr="00416967" w:rsidRDefault="00C434B6" w:rsidP="00416967">
      <w:pPr>
        <w:pStyle w:val="Heading3"/>
        <w:spacing w:line="276" w:lineRule="auto"/>
        <w:rPr>
          <w:szCs w:val="26"/>
        </w:rPr>
      </w:pPr>
      <w:r w:rsidRPr="00416967">
        <w:t>Mission Critical Equipment and Supplies</w:t>
      </w:r>
      <w:bookmarkEnd w:id="16"/>
      <w:bookmarkEnd w:id="17"/>
    </w:p>
    <w:p w14:paraId="28C1A06C" w14:textId="77777777" w:rsidR="00C434B6" w:rsidRPr="00416967" w:rsidRDefault="00C434B6" w:rsidP="00416967">
      <w:pPr>
        <w:spacing w:line="276" w:lineRule="auto"/>
        <w:rPr>
          <w:rFonts w:asciiTheme="majorHAnsi" w:hAnsiTheme="majorHAnsi"/>
        </w:rPr>
      </w:pPr>
    </w:p>
    <w:p w14:paraId="27342075" w14:textId="205BBE73" w:rsidR="00C434B6" w:rsidRPr="00416967" w:rsidRDefault="00C434B6" w:rsidP="00416967">
      <w:pPr>
        <w:spacing w:line="276" w:lineRule="auto"/>
        <w:rPr>
          <w:rFonts w:ascii="Calibri" w:hAnsi="Calibri"/>
          <w:sz w:val="22"/>
          <w:szCs w:val="22"/>
        </w:rPr>
      </w:pPr>
      <w:r w:rsidRPr="00416967">
        <w:rPr>
          <w:rFonts w:ascii="Calibri" w:hAnsi="Calibri"/>
          <w:sz w:val="22"/>
          <w:szCs w:val="22"/>
        </w:rPr>
        <w:t xml:space="preserve">During activations, the On-Duty Manager/Supervisor in coordination with the </w:t>
      </w:r>
      <w:r w:rsidR="00A75C05" w:rsidRPr="00416967">
        <w:rPr>
          <w:rFonts w:ascii="Calibri" w:hAnsi="Calibri"/>
          <w:sz w:val="22"/>
          <w:szCs w:val="22"/>
        </w:rPr>
        <w:t>Behavioral Health</w:t>
      </w:r>
      <w:r w:rsidR="00720E2F" w:rsidRPr="00416967">
        <w:rPr>
          <w:rFonts w:ascii="Calibri" w:hAnsi="Calibri"/>
          <w:sz w:val="22"/>
          <w:szCs w:val="22"/>
        </w:rPr>
        <w:t xml:space="preserve"> D</w:t>
      </w:r>
      <w:r w:rsidRPr="00416967">
        <w:rPr>
          <w:rFonts w:ascii="Calibri" w:hAnsi="Calibri"/>
          <w:sz w:val="22"/>
          <w:szCs w:val="22"/>
        </w:rPr>
        <w:t xml:space="preserve">epartment staff will assess the </w:t>
      </w:r>
      <w:r w:rsidR="00A75C05" w:rsidRPr="00416967">
        <w:rPr>
          <w:rFonts w:ascii="Calibri" w:hAnsi="Calibri"/>
          <w:sz w:val="22"/>
          <w:szCs w:val="22"/>
        </w:rPr>
        <w:t>Behavioral Health</w:t>
      </w:r>
      <w:r w:rsidR="00720E2F" w:rsidRPr="00416967">
        <w:rPr>
          <w:rFonts w:ascii="Calibri" w:hAnsi="Calibri"/>
          <w:sz w:val="22"/>
          <w:szCs w:val="22"/>
        </w:rPr>
        <w:t xml:space="preserve"> D</w:t>
      </w:r>
      <w:r w:rsidRPr="00416967">
        <w:rPr>
          <w:rFonts w:ascii="Calibri" w:hAnsi="Calibri"/>
          <w:sz w:val="22"/>
          <w:szCs w:val="22"/>
        </w:rPr>
        <w:t>epartment’s Essential Equipment and Supplie</w:t>
      </w:r>
      <w:r w:rsidR="0027345D" w:rsidRPr="00416967">
        <w:rPr>
          <w:rFonts w:ascii="Calibri" w:hAnsi="Calibri"/>
          <w:sz w:val="22"/>
          <w:szCs w:val="22"/>
        </w:rPr>
        <w:t>s and report the status to the Command Center (</w:t>
      </w:r>
      <w:r w:rsidRPr="00416967">
        <w:rPr>
          <w:rFonts w:ascii="Calibri" w:hAnsi="Calibri"/>
          <w:sz w:val="22"/>
          <w:szCs w:val="22"/>
        </w:rPr>
        <w:t>CC) as requested.  During this process the following steps will be taken:</w:t>
      </w:r>
    </w:p>
    <w:p w14:paraId="419014CD" w14:textId="77777777" w:rsidR="006C61A7" w:rsidRPr="00416967" w:rsidRDefault="006C61A7" w:rsidP="00416967">
      <w:pPr>
        <w:spacing w:line="276" w:lineRule="auto"/>
        <w:rPr>
          <w:rStyle w:val="IntenseEmphasis"/>
          <w:rFonts w:ascii="Calibri" w:hAnsi="Calibri"/>
          <w:b w:val="0"/>
          <w:bCs w:val="0"/>
          <w:i w:val="0"/>
          <w:iCs w:val="0"/>
          <w:sz w:val="22"/>
          <w:szCs w:val="22"/>
        </w:rPr>
      </w:pPr>
    </w:p>
    <w:p w14:paraId="15CDFE73" w14:textId="77777777" w:rsidR="00C434B6" w:rsidRPr="00416967" w:rsidRDefault="00C434B6" w:rsidP="00416967">
      <w:pPr>
        <w:pStyle w:val="ListParagraph"/>
        <w:numPr>
          <w:ilvl w:val="0"/>
          <w:numId w:val="46"/>
        </w:numPr>
        <w:spacing w:line="276" w:lineRule="auto"/>
        <w:rPr>
          <w:rFonts w:ascii="Calibri" w:hAnsi="Calibri"/>
        </w:rPr>
      </w:pPr>
      <w:r w:rsidRPr="00416967">
        <w:rPr>
          <w:rFonts w:ascii="Calibri" w:hAnsi="Calibri"/>
        </w:rPr>
        <w:t>Document status of major equipment or critical supplies and how long they can operate with present supply of vital consumable materials.</w:t>
      </w:r>
    </w:p>
    <w:p w14:paraId="1AA7425E" w14:textId="77777777" w:rsidR="00C434B6" w:rsidRPr="00416967" w:rsidRDefault="00C434B6" w:rsidP="00416967">
      <w:pPr>
        <w:pStyle w:val="ListParagraph"/>
        <w:numPr>
          <w:ilvl w:val="0"/>
          <w:numId w:val="46"/>
        </w:numPr>
        <w:spacing w:line="276" w:lineRule="auto"/>
        <w:rPr>
          <w:rFonts w:ascii="Calibri" w:hAnsi="Calibri"/>
        </w:rPr>
      </w:pPr>
      <w:r w:rsidRPr="00416967">
        <w:rPr>
          <w:rFonts w:ascii="Calibri" w:hAnsi="Calibri"/>
        </w:rPr>
        <w:t>Take inventory of current equipment and supplies and create a resupply list.</w:t>
      </w:r>
    </w:p>
    <w:p w14:paraId="1DA9D9A8" w14:textId="77777777" w:rsidR="00C434B6" w:rsidRPr="00416967" w:rsidRDefault="00C434B6" w:rsidP="00416967">
      <w:pPr>
        <w:pStyle w:val="ListParagraph"/>
        <w:numPr>
          <w:ilvl w:val="0"/>
          <w:numId w:val="46"/>
        </w:numPr>
        <w:spacing w:line="276" w:lineRule="auto"/>
        <w:rPr>
          <w:rFonts w:ascii="Calibri" w:hAnsi="Calibri"/>
        </w:rPr>
      </w:pPr>
      <w:r w:rsidRPr="00416967">
        <w:rPr>
          <w:rFonts w:ascii="Calibri" w:hAnsi="Calibri"/>
        </w:rPr>
        <w:t>Check condition of storage or onsite stockpiles to determine the level of damage.</w:t>
      </w:r>
    </w:p>
    <w:tbl>
      <w:tblPr>
        <w:tblW w:w="9915" w:type="dxa"/>
        <w:tblCellSpacing w:w="20" w:type="dxa"/>
        <w:tblLayout w:type="fixed"/>
        <w:tblLook w:val="0000" w:firstRow="0" w:lastRow="0" w:firstColumn="0" w:lastColumn="0" w:noHBand="0" w:noVBand="0"/>
      </w:tblPr>
      <w:tblGrid>
        <w:gridCol w:w="1675"/>
        <w:gridCol w:w="8240"/>
      </w:tblGrid>
      <w:tr w:rsidR="00C434B6" w:rsidRPr="00416967" w14:paraId="11D72957" w14:textId="77777777" w:rsidTr="0005117B">
        <w:trPr>
          <w:cantSplit/>
          <w:trHeight w:val="387"/>
          <w:tblCellSpacing w:w="20" w:type="dxa"/>
        </w:trPr>
        <w:tc>
          <w:tcPr>
            <w:tcW w:w="1615" w:type="dxa"/>
            <w:shd w:val="clear" w:color="auto" w:fill="8B8B8B"/>
            <w:tcMar>
              <w:top w:w="0" w:type="dxa"/>
              <w:left w:w="0" w:type="dxa"/>
              <w:bottom w:w="0" w:type="dxa"/>
              <w:right w:w="0" w:type="dxa"/>
            </w:tcMar>
          </w:tcPr>
          <w:p w14:paraId="180FBCC7" w14:textId="77777777" w:rsidR="00C434B6" w:rsidRPr="00416967" w:rsidRDefault="00C434B6" w:rsidP="00416967">
            <w:pPr>
              <w:spacing w:after="120" w:line="276" w:lineRule="auto"/>
              <w:rPr>
                <w:rFonts w:ascii="Calibri" w:hAnsi="Calibri"/>
                <w:b/>
                <w:color w:val="F2F2F2" w:themeColor="background1" w:themeShade="F2"/>
                <w:sz w:val="20"/>
                <w:szCs w:val="20"/>
              </w:rPr>
            </w:pPr>
            <w:r w:rsidRPr="00416967">
              <w:rPr>
                <w:rFonts w:ascii="Calibri" w:hAnsi="Calibri"/>
                <w:b/>
                <w:color w:val="F2F2F2" w:themeColor="background1" w:themeShade="F2"/>
                <w:sz w:val="20"/>
                <w:szCs w:val="20"/>
              </w:rPr>
              <w:t>Quantity</w:t>
            </w:r>
          </w:p>
        </w:tc>
        <w:tc>
          <w:tcPr>
            <w:tcW w:w="8180" w:type="dxa"/>
            <w:shd w:val="clear" w:color="auto" w:fill="8B8B8B"/>
          </w:tcPr>
          <w:p w14:paraId="2EC9E15B" w14:textId="77777777" w:rsidR="00C434B6" w:rsidRPr="00416967" w:rsidRDefault="00C434B6" w:rsidP="00416967">
            <w:pPr>
              <w:spacing w:after="120" w:line="276" w:lineRule="auto"/>
              <w:ind w:left="462" w:hanging="462"/>
              <w:rPr>
                <w:rFonts w:ascii="Calibri" w:hAnsi="Calibri"/>
                <w:b/>
                <w:color w:val="F2F2F2" w:themeColor="background1" w:themeShade="F2"/>
                <w:sz w:val="20"/>
                <w:szCs w:val="20"/>
              </w:rPr>
            </w:pPr>
            <w:r w:rsidRPr="00416967">
              <w:rPr>
                <w:rFonts w:ascii="Calibri" w:hAnsi="Calibri"/>
                <w:b/>
                <w:color w:val="F2F2F2" w:themeColor="background1" w:themeShade="F2"/>
                <w:sz w:val="20"/>
                <w:szCs w:val="20"/>
              </w:rPr>
              <w:t>Description</w:t>
            </w:r>
          </w:p>
        </w:tc>
      </w:tr>
      <w:tr w:rsidR="00C434B6" w:rsidRPr="00416967" w14:paraId="7C4DD047" w14:textId="77777777" w:rsidTr="0005117B">
        <w:trPr>
          <w:cantSplit/>
          <w:trHeight w:val="155"/>
          <w:tblCellSpacing w:w="20" w:type="dxa"/>
        </w:trPr>
        <w:tc>
          <w:tcPr>
            <w:tcW w:w="1615" w:type="dxa"/>
            <w:shd w:val="clear" w:color="auto" w:fill="auto"/>
            <w:tcMar>
              <w:top w:w="0" w:type="dxa"/>
              <w:left w:w="0" w:type="dxa"/>
              <w:bottom w:w="0" w:type="dxa"/>
              <w:right w:w="0" w:type="dxa"/>
            </w:tcMar>
          </w:tcPr>
          <w:p w14:paraId="0659BAD0" w14:textId="393A510C" w:rsidR="00C434B6" w:rsidRPr="00416967" w:rsidRDefault="00C434B6" w:rsidP="00416967">
            <w:pPr>
              <w:spacing w:after="80" w:line="276" w:lineRule="auto"/>
              <w:jc w:val="both"/>
              <w:rPr>
                <w:rFonts w:ascii="Calibri" w:hAnsi="Calibri"/>
                <w:sz w:val="20"/>
                <w:szCs w:val="20"/>
              </w:rPr>
            </w:pPr>
          </w:p>
        </w:tc>
        <w:tc>
          <w:tcPr>
            <w:tcW w:w="8180" w:type="dxa"/>
          </w:tcPr>
          <w:p w14:paraId="3B6066A0" w14:textId="4B581912" w:rsidR="00C434B6" w:rsidRPr="00416967" w:rsidRDefault="00833DD1" w:rsidP="00416967">
            <w:pPr>
              <w:spacing w:after="80" w:line="276" w:lineRule="auto"/>
              <w:jc w:val="both"/>
              <w:rPr>
                <w:rFonts w:ascii="Calibri" w:hAnsi="Calibri"/>
                <w:sz w:val="20"/>
                <w:szCs w:val="20"/>
              </w:rPr>
            </w:pPr>
            <w:r w:rsidRPr="00416967">
              <w:rPr>
                <w:rFonts w:ascii="Calibri" w:hAnsi="Calibri"/>
                <w:sz w:val="20"/>
                <w:szCs w:val="20"/>
              </w:rPr>
              <w:t>Prescription pad</w:t>
            </w:r>
          </w:p>
        </w:tc>
      </w:tr>
      <w:tr w:rsidR="00C434B6" w:rsidRPr="00416967" w14:paraId="647C6D50"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503C30EC" w14:textId="0D440989" w:rsidR="00C434B6" w:rsidRPr="00416967" w:rsidRDefault="00C434B6" w:rsidP="00416967">
            <w:pPr>
              <w:spacing w:after="80" w:line="276" w:lineRule="auto"/>
              <w:jc w:val="both"/>
              <w:rPr>
                <w:rFonts w:ascii="Calibri" w:hAnsi="Calibri"/>
                <w:sz w:val="20"/>
                <w:szCs w:val="20"/>
              </w:rPr>
            </w:pPr>
          </w:p>
        </w:tc>
        <w:tc>
          <w:tcPr>
            <w:tcW w:w="8180" w:type="dxa"/>
          </w:tcPr>
          <w:p w14:paraId="302DB4C3" w14:textId="16976A05" w:rsidR="00C434B6" w:rsidRPr="00416967" w:rsidRDefault="00833DD1" w:rsidP="00416967">
            <w:pPr>
              <w:spacing w:after="80" w:line="276" w:lineRule="auto"/>
              <w:jc w:val="both"/>
              <w:rPr>
                <w:rFonts w:ascii="Calibri" w:hAnsi="Calibri"/>
                <w:sz w:val="20"/>
                <w:szCs w:val="20"/>
              </w:rPr>
            </w:pPr>
            <w:r w:rsidRPr="00416967">
              <w:rPr>
                <w:rFonts w:ascii="Calibri" w:hAnsi="Calibri"/>
                <w:sz w:val="20"/>
                <w:szCs w:val="20"/>
              </w:rPr>
              <w:t>Bedding</w:t>
            </w:r>
          </w:p>
        </w:tc>
      </w:tr>
      <w:tr w:rsidR="00C434B6" w:rsidRPr="00416967" w14:paraId="667A53A7"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147A730D" w14:textId="062E8DE3" w:rsidR="00C434B6" w:rsidRPr="00416967" w:rsidRDefault="00C434B6" w:rsidP="00416967">
            <w:pPr>
              <w:spacing w:after="80" w:line="276" w:lineRule="auto"/>
              <w:jc w:val="both"/>
              <w:rPr>
                <w:rFonts w:ascii="Calibri" w:hAnsi="Calibri"/>
                <w:sz w:val="20"/>
                <w:szCs w:val="20"/>
              </w:rPr>
            </w:pPr>
          </w:p>
        </w:tc>
        <w:tc>
          <w:tcPr>
            <w:tcW w:w="8180" w:type="dxa"/>
          </w:tcPr>
          <w:p w14:paraId="389C7D29" w14:textId="0A594E1C" w:rsidR="00C434B6" w:rsidRPr="00416967" w:rsidRDefault="00833DD1" w:rsidP="00416967">
            <w:pPr>
              <w:spacing w:after="80" w:line="276" w:lineRule="auto"/>
              <w:jc w:val="both"/>
              <w:rPr>
                <w:rFonts w:ascii="Calibri" w:hAnsi="Calibri" w:cs="Arial"/>
                <w:sz w:val="20"/>
                <w:szCs w:val="20"/>
                <w:lang w:eastAsia="ko-KR"/>
              </w:rPr>
            </w:pPr>
            <w:r w:rsidRPr="00416967">
              <w:rPr>
                <w:rFonts w:ascii="Calibri" w:hAnsi="Calibri" w:cs="Arial"/>
                <w:sz w:val="20"/>
                <w:szCs w:val="20"/>
                <w:lang w:eastAsia="ko-KR"/>
              </w:rPr>
              <w:t>Inpatient attire</w:t>
            </w:r>
          </w:p>
        </w:tc>
      </w:tr>
      <w:tr w:rsidR="00C434B6" w:rsidRPr="00416967" w14:paraId="53AC2C01"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7DE80BA0" w14:textId="4305EB05" w:rsidR="00C434B6" w:rsidRPr="00416967" w:rsidRDefault="00C434B6" w:rsidP="00416967">
            <w:pPr>
              <w:spacing w:after="80" w:line="276" w:lineRule="auto"/>
              <w:jc w:val="both"/>
              <w:rPr>
                <w:rFonts w:ascii="Calibri" w:hAnsi="Calibri"/>
                <w:sz w:val="20"/>
                <w:szCs w:val="20"/>
              </w:rPr>
            </w:pPr>
          </w:p>
        </w:tc>
        <w:tc>
          <w:tcPr>
            <w:tcW w:w="8180" w:type="dxa"/>
          </w:tcPr>
          <w:p w14:paraId="4A12F0C9" w14:textId="35C400E8" w:rsidR="00C434B6" w:rsidRPr="00416967" w:rsidRDefault="00833DD1" w:rsidP="00416967">
            <w:pPr>
              <w:spacing w:after="80" w:line="276" w:lineRule="auto"/>
              <w:jc w:val="both"/>
              <w:rPr>
                <w:rFonts w:ascii="Calibri" w:hAnsi="Calibri" w:cs="Arial"/>
                <w:sz w:val="20"/>
                <w:szCs w:val="20"/>
                <w:lang w:eastAsia="ko-KR"/>
              </w:rPr>
            </w:pPr>
            <w:r w:rsidRPr="00416967">
              <w:rPr>
                <w:rFonts w:ascii="Calibri" w:hAnsi="Calibri" w:cs="Arial"/>
                <w:sz w:val="20"/>
                <w:szCs w:val="20"/>
                <w:lang w:eastAsia="ko-KR"/>
              </w:rPr>
              <w:t>Safety restraints</w:t>
            </w:r>
          </w:p>
        </w:tc>
      </w:tr>
      <w:tr w:rsidR="00C434B6" w:rsidRPr="00416967" w14:paraId="004F106B"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0F210C2A" w14:textId="55160970" w:rsidR="00C434B6" w:rsidRPr="00416967" w:rsidRDefault="00C434B6" w:rsidP="00416967">
            <w:pPr>
              <w:spacing w:after="80" w:line="276" w:lineRule="auto"/>
              <w:jc w:val="both"/>
              <w:rPr>
                <w:rFonts w:ascii="Calibri" w:hAnsi="Calibri"/>
                <w:sz w:val="20"/>
                <w:szCs w:val="20"/>
              </w:rPr>
            </w:pPr>
          </w:p>
        </w:tc>
        <w:tc>
          <w:tcPr>
            <w:tcW w:w="8180" w:type="dxa"/>
          </w:tcPr>
          <w:p w14:paraId="01DC6D05" w14:textId="73F5C820" w:rsidR="00C434B6" w:rsidRPr="00416967" w:rsidRDefault="00833DD1" w:rsidP="00416967">
            <w:pPr>
              <w:spacing w:after="80" w:line="276" w:lineRule="auto"/>
              <w:jc w:val="both"/>
              <w:rPr>
                <w:rFonts w:ascii="Calibri" w:hAnsi="Calibri" w:cs="Arial"/>
                <w:sz w:val="20"/>
                <w:szCs w:val="20"/>
                <w:lang w:eastAsia="ko-KR"/>
              </w:rPr>
            </w:pPr>
            <w:r w:rsidRPr="00416967">
              <w:rPr>
                <w:rFonts w:ascii="Calibri" w:hAnsi="Calibri" w:cs="Arial"/>
                <w:sz w:val="20"/>
                <w:szCs w:val="20"/>
                <w:lang w:eastAsia="ko-KR"/>
              </w:rPr>
              <w:t>Phone</w:t>
            </w:r>
          </w:p>
        </w:tc>
      </w:tr>
      <w:tr w:rsidR="00C434B6" w:rsidRPr="00416967" w14:paraId="77FB8E0A"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743583CE" w14:textId="77777777" w:rsidR="00C434B6" w:rsidRPr="00416967" w:rsidRDefault="00C434B6" w:rsidP="00416967">
            <w:pPr>
              <w:spacing w:after="80" w:line="276" w:lineRule="auto"/>
              <w:jc w:val="both"/>
              <w:rPr>
                <w:rFonts w:ascii="Calibri" w:hAnsi="Calibri"/>
                <w:sz w:val="20"/>
                <w:szCs w:val="20"/>
              </w:rPr>
            </w:pPr>
          </w:p>
        </w:tc>
        <w:tc>
          <w:tcPr>
            <w:tcW w:w="8180" w:type="dxa"/>
          </w:tcPr>
          <w:p w14:paraId="440E69BF" w14:textId="4CA3E68E" w:rsidR="00C434B6" w:rsidRPr="00416967" w:rsidRDefault="00833DD1" w:rsidP="00416967">
            <w:pPr>
              <w:spacing w:after="80" w:line="276" w:lineRule="auto"/>
              <w:jc w:val="both"/>
              <w:rPr>
                <w:rFonts w:ascii="Calibri" w:hAnsi="Calibri" w:cs="Arial"/>
                <w:sz w:val="20"/>
                <w:szCs w:val="20"/>
                <w:lang w:eastAsia="ko-KR"/>
              </w:rPr>
            </w:pPr>
            <w:r w:rsidRPr="00416967">
              <w:rPr>
                <w:rFonts w:ascii="Calibri" w:hAnsi="Calibri" w:cs="Arial"/>
                <w:sz w:val="20"/>
                <w:szCs w:val="20"/>
                <w:lang w:eastAsia="ko-KR"/>
              </w:rPr>
              <w:t>Computer</w:t>
            </w:r>
          </w:p>
        </w:tc>
      </w:tr>
      <w:tr w:rsidR="00C434B6" w:rsidRPr="00416967" w14:paraId="1B24B6AE" w14:textId="77777777" w:rsidTr="0005117B">
        <w:trPr>
          <w:cantSplit/>
          <w:trHeight w:val="350"/>
          <w:tblCellSpacing w:w="20" w:type="dxa"/>
        </w:trPr>
        <w:tc>
          <w:tcPr>
            <w:tcW w:w="1615" w:type="dxa"/>
            <w:shd w:val="clear" w:color="auto" w:fill="auto"/>
            <w:tcMar>
              <w:top w:w="0" w:type="dxa"/>
              <w:left w:w="0" w:type="dxa"/>
              <w:bottom w:w="0" w:type="dxa"/>
              <w:right w:w="0" w:type="dxa"/>
            </w:tcMar>
          </w:tcPr>
          <w:p w14:paraId="088504AE" w14:textId="77777777" w:rsidR="00C434B6" w:rsidRPr="00416967" w:rsidRDefault="00C434B6" w:rsidP="00416967">
            <w:pPr>
              <w:spacing w:after="80" w:line="276" w:lineRule="auto"/>
              <w:jc w:val="both"/>
              <w:rPr>
                <w:rFonts w:ascii="Calibri" w:hAnsi="Calibri"/>
                <w:sz w:val="20"/>
                <w:szCs w:val="20"/>
              </w:rPr>
            </w:pPr>
          </w:p>
        </w:tc>
        <w:tc>
          <w:tcPr>
            <w:tcW w:w="8180" w:type="dxa"/>
          </w:tcPr>
          <w:p w14:paraId="7211422D" w14:textId="1594F201" w:rsidR="00C434B6" w:rsidRPr="00416967" w:rsidRDefault="00833DD1" w:rsidP="00416967">
            <w:pPr>
              <w:spacing w:after="80" w:line="276" w:lineRule="auto"/>
              <w:jc w:val="both"/>
              <w:rPr>
                <w:rFonts w:ascii="Calibri" w:hAnsi="Calibri"/>
                <w:sz w:val="20"/>
                <w:szCs w:val="20"/>
              </w:rPr>
            </w:pPr>
            <w:r w:rsidRPr="00416967">
              <w:rPr>
                <w:rFonts w:ascii="Calibri" w:hAnsi="Calibri"/>
                <w:sz w:val="20"/>
                <w:szCs w:val="20"/>
              </w:rPr>
              <w:t>Vital signs testing equipment</w:t>
            </w:r>
          </w:p>
        </w:tc>
      </w:tr>
      <w:tr w:rsidR="00C434B6" w:rsidRPr="00416967" w14:paraId="5062FD11" w14:textId="77777777" w:rsidTr="008556B9">
        <w:trPr>
          <w:cantSplit/>
          <w:trHeight w:val="83"/>
          <w:tblCellSpacing w:w="20" w:type="dxa"/>
        </w:trPr>
        <w:tc>
          <w:tcPr>
            <w:tcW w:w="1615" w:type="dxa"/>
            <w:shd w:val="clear" w:color="auto" w:fill="auto"/>
            <w:tcMar>
              <w:top w:w="0" w:type="dxa"/>
              <w:left w:w="0" w:type="dxa"/>
              <w:bottom w:w="0" w:type="dxa"/>
              <w:right w:w="0" w:type="dxa"/>
            </w:tcMar>
          </w:tcPr>
          <w:p w14:paraId="6A80EE46" w14:textId="77777777" w:rsidR="00C434B6" w:rsidRPr="00416967" w:rsidRDefault="00C434B6" w:rsidP="00416967">
            <w:pPr>
              <w:spacing w:after="80" w:line="276" w:lineRule="auto"/>
              <w:jc w:val="both"/>
              <w:rPr>
                <w:rFonts w:ascii="Calibri" w:hAnsi="Calibri"/>
                <w:sz w:val="20"/>
                <w:szCs w:val="20"/>
              </w:rPr>
            </w:pPr>
          </w:p>
        </w:tc>
        <w:tc>
          <w:tcPr>
            <w:tcW w:w="8180" w:type="dxa"/>
          </w:tcPr>
          <w:p w14:paraId="6F41F50E" w14:textId="7FD9CDE0" w:rsidR="00C434B6" w:rsidRPr="00416967" w:rsidRDefault="00E7056E" w:rsidP="00416967">
            <w:pPr>
              <w:spacing w:after="80" w:line="276" w:lineRule="auto"/>
              <w:jc w:val="both"/>
              <w:rPr>
                <w:rFonts w:ascii="Calibri" w:hAnsi="Calibri"/>
                <w:sz w:val="20"/>
                <w:szCs w:val="20"/>
              </w:rPr>
            </w:pPr>
            <w:r w:rsidRPr="00416967">
              <w:rPr>
                <w:rFonts w:ascii="Calibri" w:hAnsi="Calibri"/>
                <w:sz w:val="20"/>
                <w:szCs w:val="20"/>
              </w:rPr>
              <w:t>Syringe</w:t>
            </w:r>
          </w:p>
        </w:tc>
      </w:tr>
      <w:tr w:rsidR="00C434B6" w:rsidRPr="00416967" w14:paraId="5FA8C9DB" w14:textId="77777777" w:rsidTr="00833DD1">
        <w:trPr>
          <w:cantSplit/>
          <w:trHeight w:val="83"/>
          <w:tblCellSpacing w:w="20" w:type="dxa"/>
        </w:trPr>
        <w:tc>
          <w:tcPr>
            <w:tcW w:w="1615" w:type="dxa"/>
            <w:shd w:val="clear" w:color="auto" w:fill="auto"/>
            <w:tcMar>
              <w:top w:w="0" w:type="dxa"/>
              <w:left w:w="0" w:type="dxa"/>
              <w:bottom w:w="0" w:type="dxa"/>
              <w:right w:w="0" w:type="dxa"/>
            </w:tcMar>
          </w:tcPr>
          <w:p w14:paraId="00934D12" w14:textId="77777777" w:rsidR="00C434B6" w:rsidRPr="00416967" w:rsidRDefault="00C434B6" w:rsidP="00416967">
            <w:pPr>
              <w:spacing w:after="80" w:line="276" w:lineRule="auto"/>
              <w:jc w:val="both"/>
              <w:rPr>
                <w:rFonts w:ascii="Calibri" w:hAnsi="Calibri"/>
                <w:sz w:val="20"/>
                <w:szCs w:val="20"/>
              </w:rPr>
            </w:pPr>
          </w:p>
        </w:tc>
        <w:tc>
          <w:tcPr>
            <w:tcW w:w="8180" w:type="dxa"/>
          </w:tcPr>
          <w:p w14:paraId="2E00617D" w14:textId="4F89EB2E" w:rsidR="00C434B6" w:rsidRPr="00416967" w:rsidRDefault="00833DD1" w:rsidP="00416967">
            <w:pPr>
              <w:spacing w:after="80" w:line="276" w:lineRule="auto"/>
              <w:jc w:val="both"/>
              <w:rPr>
                <w:rFonts w:ascii="Calibri" w:hAnsi="Calibri"/>
                <w:sz w:val="20"/>
                <w:szCs w:val="20"/>
              </w:rPr>
            </w:pPr>
            <w:r w:rsidRPr="00416967">
              <w:rPr>
                <w:rFonts w:ascii="Calibri" w:hAnsi="Calibri"/>
                <w:sz w:val="20"/>
                <w:szCs w:val="20"/>
              </w:rPr>
              <w:t>Sedatives</w:t>
            </w:r>
          </w:p>
        </w:tc>
      </w:tr>
      <w:tr w:rsidR="00F63FC3" w:rsidRPr="00416967" w14:paraId="1AD15E8E" w14:textId="77777777" w:rsidTr="00833DD1">
        <w:trPr>
          <w:cantSplit/>
          <w:trHeight w:val="353"/>
          <w:tblCellSpacing w:w="20" w:type="dxa"/>
        </w:trPr>
        <w:tc>
          <w:tcPr>
            <w:tcW w:w="1615" w:type="dxa"/>
            <w:shd w:val="clear" w:color="auto" w:fill="auto"/>
            <w:tcMar>
              <w:top w:w="0" w:type="dxa"/>
              <w:left w:w="0" w:type="dxa"/>
              <w:bottom w:w="0" w:type="dxa"/>
              <w:right w:w="0" w:type="dxa"/>
            </w:tcMar>
          </w:tcPr>
          <w:p w14:paraId="09DB0305" w14:textId="77777777" w:rsidR="00F63FC3" w:rsidRPr="00416967" w:rsidRDefault="00F63FC3" w:rsidP="00416967">
            <w:pPr>
              <w:spacing w:after="80" w:line="276" w:lineRule="auto"/>
              <w:jc w:val="both"/>
              <w:rPr>
                <w:rFonts w:ascii="Calibri" w:hAnsi="Calibri"/>
                <w:sz w:val="20"/>
                <w:szCs w:val="20"/>
              </w:rPr>
            </w:pPr>
          </w:p>
        </w:tc>
        <w:tc>
          <w:tcPr>
            <w:tcW w:w="8180" w:type="dxa"/>
          </w:tcPr>
          <w:p w14:paraId="320F94EF" w14:textId="6D253D3B" w:rsidR="00F63FC3" w:rsidRPr="00416967" w:rsidRDefault="00F63FC3" w:rsidP="00416967">
            <w:pPr>
              <w:spacing w:after="80" w:line="276" w:lineRule="auto"/>
              <w:jc w:val="both"/>
              <w:rPr>
                <w:rFonts w:ascii="Calibri" w:hAnsi="Calibri"/>
                <w:sz w:val="20"/>
                <w:szCs w:val="20"/>
              </w:rPr>
            </w:pPr>
            <w:r w:rsidRPr="00416967">
              <w:rPr>
                <w:rFonts w:ascii="Calibri" w:hAnsi="Calibri"/>
                <w:sz w:val="20"/>
                <w:szCs w:val="20"/>
              </w:rPr>
              <w:t>Sanitizing material</w:t>
            </w:r>
          </w:p>
        </w:tc>
      </w:tr>
      <w:tr w:rsidR="00833DD1" w:rsidRPr="00416967" w14:paraId="367E7BCC" w14:textId="77777777" w:rsidTr="00833DD1">
        <w:trPr>
          <w:cantSplit/>
          <w:trHeight w:val="416"/>
          <w:tblCellSpacing w:w="20" w:type="dxa"/>
        </w:trPr>
        <w:tc>
          <w:tcPr>
            <w:tcW w:w="1615" w:type="dxa"/>
            <w:shd w:val="clear" w:color="auto" w:fill="auto"/>
            <w:tcMar>
              <w:top w:w="0" w:type="dxa"/>
              <w:left w:w="0" w:type="dxa"/>
              <w:bottom w:w="0" w:type="dxa"/>
              <w:right w:w="0" w:type="dxa"/>
            </w:tcMar>
          </w:tcPr>
          <w:p w14:paraId="5B6030EC" w14:textId="77777777" w:rsidR="00833DD1" w:rsidRPr="00416967" w:rsidRDefault="00833DD1" w:rsidP="00416967">
            <w:pPr>
              <w:spacing w:after="80" w:line="276" w:lineRule="auto"/>
              <w:jc w:val="both"/>
              <w:rPr>
                <w:rFonts w:ascii="Calibri" w:hAnsi="Calibri"/>
                <w:sz w:val="20"/>
                <w:szCs w:val="20"/>
              </w:rPr>
            </w:pPr>
          </w:p>
        </w:tc>
        <w:tc>
          <w:tcPr>
            <w:tcW w:w="8180" w:type="dxa"/>
          </w:tcPr>
          <w:p w14:paraId="1441AC5F" w14:textId="10579386" w:rsidR="00833DD1" w:rsidRPr="00416967" w:rsidRDefault="002B2815" w:rsidP="00416967">
            <w:pPr>
              <w:spacing w:after="80" w:line="276" w:lineRule="auto"/>
              <w:jc w:val="both"/>
              <w:rPr>
                <w:rFonts w:ascii="Calibri" w:hAnsi="Calibri"/>
                <w:sz w:val="20"/>
                <w:szCs w:val="20"/>
              </w:rPr>
            </w:pPr>
            <w:r>
              <w:rPr>
                <w:rFonts w:ascii="Calibri" w:hAnsi="Calibri"/>
                <w:sz w:val="20"/>
                <w:szCs w:val="20"/>
              </w:rPr>
              <w:t>Medications (list)</w:t>
            </w:r>
          </w:p>
        </w:tc>
      </w:tr>
      <w:tr w:rsidR="00833DD1" w:rsidRPr="00416967" w14:paraId="74ECF75F" w14:textId="77777777" w:rsidTr="0005117B">
        <w:trPr>
          <w:cantSplit/>
          <w:trHeight w:val="480"/>
          <w:tblCellSpacing w:w="20" w:type="dxa"/>
        </w:trPr>
        <w:tc>
          <w:tcPr>
            <w:tcW w:w="1615" w:type="dxa"/>
            <w:shd w:val="clear" w:color="auto" w:fill="auto"/>
            <w:tcMar>
              <w:top w:w="0" w:type="dxa"/>
              <w:left w:w="0" w:type="dxa"/>
              <w:bottom w:w="0" w:type="dxa"/>
              <w:right w:w="0" w:type="dxa"/>
            </w:tcMar>
          </w:tcPr>
          <w:p w14:paraId="112A6516" w14:textId="77777777" w:rsidR="00833DD1" w:rsidRPr="00416967" w:rsidRDefault="00833DD1" w:rsidP="00416967">
            <w:pPr>
              <w:spacing w:after="80" w:line="276" w:lineRule="auto"/>
              <w:jc w:val="both"/>
              <w:rPr>
                <w:rFonts w:ascii="Calibri" w:hAnsi="Calibri"/>
                <w:sz w:val="20"/>
                <w:szCs w:val="20"/>
              </w:rPr>
            </w:pPr>
          </w:p>
        </w:tc>
        <w:tc>
          <w:tcPr>
            <w:tcW w:w="8180" w:type="dxa"/>
          </w:tcPr>
          <w:p w14:paraId="2274C66D" w14:textId="3D9E26F7" w:rsidR="00833DD1" w:rsidRPr="00416967" w:rsidRDefault="00833DD1" w:rsidP="00416967">
            <w:pPr>
              <w:spacing w:after="80" w:line="276" w:lineRule="auto"/>
              <w:jc w:val="both"/>
              <w:rPr>
                <w:rFonts w:ascii="Calibri" w:hAnsi="Calibri"/>
                <w:sz w:val="20"/>
                <w:szCs w:val="20"/>
              </w:rPr>
            </w:pPr>
            <w:r w:rsidRPr="00416967">
              <w:rPr>
                <w:rFonts w:ascii="Calibri" w:hAnsi="Calibri"/>
                <w:sz w:val="20"/>
                <w:szCs w:val="20"/>
              </w:rPr>
              <w:t>Exam table</w:t>
            </w:r>
          </w:p>
        </w:tc>
      </w:tr>
    </w:tbl>
    <w:p w14:paraId="6EBAE348" w14:textId="77777777" w:rsidR="00F63FC3" w:rsidRPr="00416967" w:rsidRDefault="00F63FC3" w:rsidP="00416967">
      <w:pPr>
        <w:pStyle w:val="Heading2"/>
        <w:spacing w:line="276" w:lineRule="auto"/>
        <w:rPr>
          <w:rFonts w:ascii="Calibri" w:hAnsi="Calibri"/>
          <w:sz w:val="28"/>
        </w:rPr>
      </w:pPr>
      <w:bookmarkStart w:id="18" w:name="_Toc282430525"/>
      <w:bookmarkStart w:id="19" w:name="_Toc282430674"/>
    </w:p>
    <w:p w14:paraId="610874AA" w14:textId="12AE360C" w:rsidR="00664440" w:rsidRPr="00416967" w:rsidRDefault="00664440" w:rsidP="00416967">
      <w:pPr>
        <w:pStyle w:val="Heading2"/>
        <w:spacing w:line="276" w:lineRule="auto"/>
        <w:rPr>
          <w:rFonts w:ascii="Calibri" w:hAnsi="Calibri"/>
          <w:sz w:val="28"/>
        </w:rPr>
      </w:pPr>
      <w:bookmarkStart w:id="20" w:name="_Toc292451528"/>
      <w:r w:rsidRPr="00416967">
        <w:rPr>
          <w:rFonts w:ascii="Calibri" w:hAnsi="Calibri"/>
          <w:sz w:val="28"/>
        </w:rPr>
        <w:t>Vendors/Resources Call List</w:t>
      </w:r>
      <w:bookmarkEnd w:id="18"/>
      <w:bookmarkEnd w:id="19"/>
      <w:bookmarkEnd w:id="20"/>
    </w:p>
    <w:p w14:paraId="1C70817D" w14:textId="77777777" w:rsidR="00664440" w:rsidRPr="00416967" w:rsidRDefault="00664440" w:rsidP="00416967">
      <w:pPr>
        <w:spacing w:line="276" w:lineRule="auto"/>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416967"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416967" w:rsidRDefault="00664440" w:rsidP="00416967">
            <w:pPr>
              <w:pStyle w:val="Heading3"/>
              <w:spacing w:before="120" w:after="120" w:line="276" w:lineRule="auto"/>
              <w:jc w:val="center"/>
              <w:rPr>
                <w:rFonts w:ascii="Calibri" w:hAnsi="Calibri"/>
                <w:b w:val="0"/>
                <w:color w:val="FFFFFF" w:themeColor="background1"/>
              </w:rPr>
            </w:pPr>
            <w:bookmarkStart w:id="21" w:name="_Toc282430526"/>
            <w:r w:rsidRPr="00416967">
              <w:rPr>
                <w:rFonts w:ascii="Calibri" w:hAnsi="Calibri"/>
                <w:color w:val="FFFFFF" w:themeColor="background1"/>
              </w:rPr>
              <w:t>Company</w:t>
            </w:r>
            <w:bookmarkEnd w:id="21"/>
          </w:p>
        </w:tc>
        <w:tc>
          <w:tcPr>
            <w:tcW w:w="2070" w:type="dxa"/>
            <w:shd w:val="clear" w:color="auto" w:fill="8B8B8B"/>
            <w:tcMar>
              <w:top w:w="40" w:type="dxa"/>
              <w:left w:w="40" w:type="dxa"/>
              <w:bottom w:w="40" w:type="dxa"/>
              <w:right w:w="40" w:type="dxa"/>
            </w:tcMar>
          </w:tcPr>
          <w:p w14:paraId="46E40292" w14:textId="77777777" w:rsidR="00664440" w:rsidRPr="00416967" w:rsidRDefault="00664440" w:rsidP="00416967">
            <w:pPr>
              <w:pStyle w:val="Heading3"/>
              <w:spacing w:before="120" w:after="120" w:line="276" w:lineRule="auto"/>
              <w:jc w:val="center"/>
              <w:rPr>
                <w:rFonts w:ascii="Calibri" w:hAnsi="Calibri"/>
                <w:b w:val="0"/>
                <w:color w:val="FFFFFF" w:themeColor="background1"/>
              </w:rPr>
            </w:pPr>
            <w:bookmarkStart w:id="22" w:name="_Toc282430527"/>
            <w:r w:rsidRPr="00416967">
              <w:rPr>
                <w:rFonts w:ascii="Calibri" w:hAnsi="Calibri"/>
                <w:color w:val="FFFFFF" w:themeColor="background1"/>
              </w:rPr>
              <w:t>Point of Contact</w:t>
            </w:r>
            <w:bookmarkEnd w:id="22"/>
          </w:p>
        </w:tc>
        <w:tc>
          <w:tcPr>
            <w:tcW w:w="1890" w:type="dxa"/>
            <w:shd w:val="clear" w:color="auto" w:fill="8B8B8B"/>
            <w:tcMar>
              <w:top w:w="40" w:type="dxa"/>
              <w:left w:w="40" w:type="dxa"/>
              <w:bottom w:w="40" w:type="dxa"/>
              <w:right w:w="40" w:type="dxa"/>
            </w:tcMar>
          </w:tcPr>
          <w:p w14:paraId="3443745B" w14:textId="77777777" w:rsidR="00664440" w:rsidRPr="00416967" w:rsidRDefault="00664440" w:rsidP="00416967">
            <w:pPr>
              <w:pStyle w:val="Heading3"/>
              <w:spacing w:before="120" w:after="120" w:line="276" w:lineRule="auto"/>
              <w:jc w:val="center"/>
              <w:rPr>
                <w:rFonts w:ascii="Calibri" w:hAnsi="Calibri"/>
                <w:b w:val="0"/>
                <w:color w:val="FFFFFF" w:themeColor="background1"/>
              </w:rPr>
            </w:pPr>
            <w:bookmarkStart w:id="23" w:name="_Toc282430528"/>
            <w:r w:rsidRPr="00416967">
              <w:rPr>
                <w:rFonts w:ascii="Calibri" w:hAnsi="Calibri"/>
                <w:color w:val="FFFFFF" w:themeColor="background1"/>
              </w:rPr>
              <w:t>Phone Number</w:t>
            </w:r>
            <w:bookmarkEnd w:id="23"/>
          </w:p>
        </w:tc>
        <w:tc>
          <w:tcPr>
            <w:tcW w:w="3150" w:type="dxa"/>
            <w:shd w:val="clear" w:color="auto" w:fill="8B8B8B"/>
            <w:tcMar>
              <w:top w:w="40" w:type="dxa"/>
              <w:left w:w="40" w:type="dxa"/>
              <w:bottom w:w="40" w:type="dxa"/>
              <w:right w:w="40" w:type="dxa"/>
            </w:tcMar>
          </w:tcPr>
          <w:p w14:paraId="1AD38E51" w14:textId="77777777" w:rsidR="00664440" w:rsidRPr="00416967" w:rsidRDefault="00664440" w:rsidP="00416967">
            <w:pPr>
              <w:pStyle w:val="Heading3"/>
              <w:spacing w:before="0" w:after="120" w:line="276" w:lineRule="auto"/>
              <w:jc w:val="center"/>
              <w:rPr>
                <w:rFonts w:ascii="Calibri" w:hAnsi="Calibri"/>
                <w:b w:val="0"/>
                <w:color w:val="FFFFFF" w:themeColor="background1"/>
              </w:rPr>
            </w:pPr>
            <w:bookmarkStart w:id="24" w:name="_Toc282430529"/>
            <w:proofErr w:type="gramStart"/>
            <w:r w:rsidRPr="00416967">
              <w:rPr>
                <w:rFonts w:ascii="Calibri" w:hAnsi="Calibri"/>
                <w:color w:val="FFFFFF" w:themeColor="background1"/>
              </w:rPr>
              <w:t>Emergency contract in place?</w:t>
            </w:r>
            <w:bookmarkEnd w:id="24"/>
            <w:proofErr w:type="gramEnd"/>
            <w:r w:rsidRPr="00416967">
              <w:rPr>
                <w:rFonts w:ascii="Calibri" w:hAnsi="Calibri"/>
                <w:color w:val="FFFFFF" w:themeColor="background1"/>
              </w:rPr>
              <w:t xml:space="preserve"> </w:t>
            </w:r>
          </w:p>
          <w:p w14:paraId="4107894D" w14:textId="77777777" w:rsidR="00664440" w:rsidRPr="00416967" w:rsidRDefault="00664440" w:rsidP="00416967">
            <w:pPr>
              <w:pStyle w:val="Heading3"/>
              <w:spacing w:before="0" w:after="120" w:line="276" w:lineRule="auto"/>
              <w:jc w:val="center"/>
              <w:rPr>
                <w:rFonts w:ascii="Calibri" w:hAnsi="Calibri"/>
                <w:b w:val="0"/>
                <w:color w:val="FFFFFF" w:themeColor="background1"/>
              </w:rPr>
            </w:pPr>
            <w:bookmarkStart w:id="25" w:name="_Toc282430530"/>
            <w:r w:rsidRPr="00416967">
              <w:rPr>
                <w:rFonts w:ascii="Calibri" w:hAnsi="Calibri"/>
                <w:color w:val="FFFFFF" w:themeColor="background1"/>
              </w:rPr>
              <w:t>Y/N</w:t>
            </w:r>
            <w:bookmarkEnd w:id="25"/>
          </w:p>
        </w:tc>
      </w:tr>
      <w:tr w:rsidR="00664440" w:rsidRPr="00416967"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416967" w:rsidRDefault="00664440" w:rsidP="00416967">
            <w:pPr>
              <w:pStyle w:val="Body"/>
              <w:spacing w:line="276" w:lineRule="auto"/>
              <w:rPr>
                <w:rFonts w:ascii="Calibri" w:hAnsi="Calibri"/>
                <w:sz w:val="22"/>
                <w:szCs w:val="22"/>
              </w:rPr>
            </w:pPr>
          </w:p>
        </w:tc>
      </w:tr>
      <w:tr w:rsidR="00664440" w:rsidRPr="00416967"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416967" w:rsidRDefault="00664440" w:rsidP="00416967">
            <w:pPr>
              <w:pStyle w:val="Body"/>
              <w:spacing w:line="276" w:lineRule="auto"/>
              <w:rPr>
                <w:rFonts w:ascii="Calibri" w:hAnsi="Calibri"/>
                <w:sz w:val="22"/>
                <w:szCs w:val="22"/>
              </w:rPr>
            </w:pPr>
          </w:p>
        </w:tc>
      </w:tr>
      <w:tr w:rsidR="00664440" w:rsidRPr="00416967"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416967" w:rsidRDefault="00664440" w:rsidP="00416967">
            <w:pPr>
              <w:pStyle w:val="Body"/>
              <w:spacing w:line="276" w:lineRule="auto"/>
              <w:rPr>
                <w:rFonts w:ascii="Calibri" w:hAnsi="Calibri"/>
                <w:sz w:val="22"/>
                <w:szCs w:val="22"/>
              </w:rPr>
            </w:pPr>
          </w:p>
        </w:tc>
      </w:tr>
      <w:tr w:rsidR="00664440" w:rsidRPr="00416967"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416967" w:rsidRDefault="00664440" w:rsidP="00416967">
            <w:pPr>
              <w:pStyle w:val="Body"/>
              <w:spacing w:line="276" w:lineRule="auto"/>
              <w:rPr>
                <w:rFonts w:ascii="Calibri" w:hAnsi="Calibri"/>
                <w:sz w:val="22"/>
                <w:szCs w:val="22"/>
              </w:rPr>
            </w:pPr>
          </w:p>
        </w:tc>
      </w:tr>
      <w:tr w:rsidR="00664440" w:rsidRPr="00416967"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416967" w:rsidRDefault="00664440" w:rsidP="00416967">
            <w:pPr>
              <w:pStyle w:val="Body"/>
              <w:spacing w:line="276" w:lineRule="auto"/>
              <w:rPr>
                <w:rFonts w:ascii="Calibri" w:hAnsi="Calibri"/>
                <w:sz w:val="22"/>
                <w:szCs w:val="22"/>
              </w:rPr>
            </w:pPr>
          </w:p>
        </w:tc>
      </w:tr>
      <w:tr w:rsidR="00664440" w:rsidRPr="00416967"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416967" w:rsidRDefault="00664440" w:rsidP="00416967">
            <w:pPr>
              <w:pStyle w:val="Body"/>
              <w:spacing w:line="276" w:lineRule="auto"/>
              <w:rPr>
                <w:rFonts w:ascii="Calibri" w:hAnsi="Calibri"/>
                <w:sz w:val="22"/>
                <w:szCs w:val="22"/>
              </w:rPr>
            </w:pPr>
          </w:p>
        </w:tc>
      </w:tr>
      <w:tr w:rsidR="00664440" w:rsidRPr="00416967"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416967" w:rsidRDefault="00664440" w:rsidP="00416967">
            <w:pPr>
              <w:pStyle w:val="Body"/>
              <w:spacing w:line="276" w:lineRule="auto"/>
              <w:rPr>
                <w:rFonts w:ascii="Calibri" w:hAnsi="Calibri"/>
                <w:sz w:val="22"/>
                <w:szCs w:val="22"/>
              </w:rPr>
            </w:pPr>
          </w:p>
        </w:tc>
      </w:tr>
      <w:tr w:rsidR="00664440" w:rsidRPr="00416967"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416967" w:rsidRDefault="00664440" w:rsidP="00416967">
            <w:pPr>
              <w:pStyle w:val="Body"/>
              <w:spacing w:line="276" w:lineRule="auto"/>
              <w:rPr>
                <w:rFonts w:ascii="Calibri" w:hAnsi="Calibri"/>
                <w:sz w:val="22"/>
                <w:szCs w:val="22"/>
              </w:rPr>
            </w:pPr>
          </w:p>
        </w:tc>
      </w:tr>
      <w:tr w:rsidR="00664440" w:rsidRPr="00416967"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416967" w:rsidRDefault="00664440" w:rsidP="00416967">
            <w:pPr>
              <w:pStyle w:val="Body"/>
              <w:spacing w:line="276" w:lineRule="auto"/>
              <w:rPr>
                <w:rFonts w:ascii="Calibri" w:hAnsi="Calibri"/>
                <w:sz w:val="22"/>
                <w:szCs w:val="22"/>
              </w:rPr>
            </w:pPr>
          </w:p>
        </w:tc>
      </w:tr>
      <w:tr w:rsidR="00664440" w:rsidRPr="00416967"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416967" w:rsidRDefault="00664440" w:rsidP="00416967">
            <w:pPr>
              <w:pStyle w:val="Body"/>
              <w:spacing w:line="276" w:lineRule="auto"/>
              <w:rPr>
                <w:rFonts w:ascii="Calibri" w:hAnsi="Calibri"/>
                <w:sz w:val="22"/>
                <w:szCs w:val="22"/>
              </w:rPr>
            </w:pPr>
          </w:p>
        </w:tc>
      </w:tr>
      <w:tr w:rsidR="00664440" w:rsidRPr="00416967"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416967" w:rsidRDefault="00664440" w:rsidP="00416967">
            <w:pPr>
              <w:pStyle w:val="Body"/>
              <w:spacing w:line="276" w:lineRule="auto"/>
              <w:rPr>
                <w:rFonts w:ascii="Calibri" w:hAnsi="Calibri"/>
                <w:sz w:val="22"/>
                <w:szCs w:val="22"/>
              </w:rPr>
            </w:pPr>
          </w:p>
        </w:tc>
      </w:tr>
      <w:tr w:rsidR="00664440" w:rsidRPr="00416967"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416967" w:rsidRDefault="00664440" w:rsidP="00416967">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416967" w:rsidRDefault="00664440" w:rsidP="00416967">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416967" w:rsidRDefault="00664440" w:rsidP="00416967">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416967" w:rsidRDefault="00664440" w:rsidP="00416967">
            <w:pPr>
              <w:pStyle w:val="Body"/>
              <w:spacing w:line="276" w:lineRule="auto"/>
              <w:rPr>
                <w:rFonts w:ascii="Calibri" w:hAnsi="Calibri"/>
                <w:sz w:val="22"/>
                <w:szCs w:val="22"/>
              </w:rPr>
            </w:pPr>
          </w:p>
        </w:tc>
      </w:tr>
    </w:tbl>
    <w:p w14:paraId="4BD1D758" w14:textId="77777777" w:rsidR="00664440" w:rsidRPr="00416967" w:rsidRDefault="00664440" w:rsidP="00416967">
      <w:pPr>
        <w:pStyle w:val="EndnoteText"/>
        <w:spacing w:line="276" w:lineRule="auto"/>
        <w:rPr>
          <w:rFonts w:asciiTheme="majorHAnsi" w:hAnsiTheme="majorHAnsi"/>
        </w:rPr>
      </w:pPr>
    </w:p>
    <w:p w14:paraId="1F02E3E1" w14:textId="77777777" w:rsidR="00C434B6" w:rsidRPr="00416967" w:rsidRDefault="00C434B6" w:rsidP="00416967">
      <w:pPr>
        <w:spacing w:line="276" w:lineRule="auto"/>
        <w:rPr>
          <w:rFonts w:ascii="Calibri" w:eastAsiaTheme="majorEastAsia" w:hAnsi="Calibri" w:cstheme="majorBidi"/>
          <w:b/>
          <w:bCs/>
          <w:color w:val="93A299" w:themeColor="accent1"/>
          <w:sz w:val="28"/>
          <w:szCs w:val="26"/>
        </w:rPr>
      </w:pPr>
      <w:bookmarkStart w:id="26" w:name="_Toc282430531"/>
      <w:bookmarkStart w:id="27" w:name="_Toc282430675"/>
      <w:r w:rsidRPr="00416967">
        <w:rPr>
          <w:rFonts w:ascii="Calibri" w:hAnsi="Calibri"/>
          <w:sz w:val="28"/>
        </w:rPr>
        <w:br w:type="page"/>
      </w:r>
    </w:p>
    <w:p w14:paraId="73C66F1A" w14:textId="0133103F" w:rsidR="00AE084E" w:rsidRPr="00416967" w:rsidRDefault="00AE084E" w:rsidP="00416967">
      <w:pPr>
        <w:pStyle w:val="Heading2"/>
        <w:spacing w:line="276" w:lineRule="auto"/>
        <w:rPr>
          <w:rFonts w:ascii="Calibri" w:hAnsi="Calibri"/>
          <w:sz w:val="28"/>
        </w:rPr>
      </w:pPr>
      <w:bookmarkStart w:id="28" w:name="_Toc292451529"/>
      <w:r w:rsidRPr="00416967">
        <w:rPr>
          <w:rFonts w:ascii="Calibri" w:hAnsi="Calibri"/>
          <w:sz w:val="28"/>
        </w:rPr>
        <w:lastRenderedPageBreak/>
        <w:t>Mission Critical IT Applications</w:t>
      </w:r>
      <w:bookmarkEnd w:id="26"/>
      <w:bookmarkEnd w:id="27"/>
      <w:bookmarkEnd w:id="28"/>
    </w:p>
    <w:p w14:paraId="1EA12565" w14:textId="77777777" w:rsidR="007F32B2" w:rsidRPr="00416967" w:rsidRDefault="007F32B2" w:rsidP="00416967">
      <w:pPr>
        <w:spacing w:line="276" w:lineRule="auto"/>
      </w:pPr>
    </w:p>
    <w:tbl>
      <w:tblPr>
        <w:tblpPr w:leftFromText="180" w:rightFromText="180" w:vertAnchor="text" w:tblpX="-5" w:tblpY="1"/>
        <w:tblOverlap w:val="never"/>
        <w:tblW w:w="9405" w:type="dxa"/>
        <w:tblCellSpacing w:w="20" w:type="dxa"/>
        <w:tblLayout w:type="fixed"/>
        <w:tblLook w:val="0000" w:firstRow="0" w:lastRow="0" w:firstColumn="0" w:lastColumn="0" w:noHBand="0" w:noVBand="0"/>
      </w:tblPr>
      <w:tblGrid>
        <w:gridCol w:w="9405"/>
      </w:tblGrid>
      <w:tr w:rsidR="00FD3F8A" w:rsidRPr="00416967" w14:paraId="366C070D" w14:textId="77777777" w:rsidTr="00E7056E">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416967" w:rsidRDefault="00FD3F8A" w:rsidP="00416967">
            <w:pPr>
              <w:spacing w:before="120" w:after="120" w:line="276" w:lineRule="auto"/>
              <w:rPr>
                <w:rFonts w:asciiTheme="majorHAnsi" w:hAnsiTheme="majorHAnsi"/>
                <w:b/>
                <w:color w:val="F2F2F2" w:themeColor="background1" w:themeShade="F2"/>
              </w:rPr>
            </w:pPr>
            <w:r w:rsidRPr="00416967">
              <w:rPr>
                <w:rFonts w:asciiTheme="majorHAnsi" w:hAnsiTheme="majorHAnsi"/>
                <w:b/>
                <w:color w:val="F2F2F2" w:themeColor="background1" w:themeShade="F2"/>
              </w:rPr>
              <w:t>Mission Critical Applications</w:t>
            </w:r>
          </w:p>
        </w:tc>
      </w:tr>
      <w:tr w:rsidR="00FD3F8A" w:rsidRPr="00416967" w14:paraId="569EC2CB" w14:textId="77777777" w:rsidTr="00E7056E">
        <w:trPr>
          <w:cantSplit/>
          <w:trHeight w:val="350"/>
          <w:tblCellSpacing w:w="20" w:type="dxa"/>
        </w:trPr>
        <w:tc>
          <w:tcPr>
            <w:tcW w:w="9325" w:type="dxa"/>
            <w:shd w:val="clear" w:color="auto" w:fill="auto"/>
            <w:tcMar>
              <w:top w:w="0" w:type="dxa"/>
              <w:left w:w="0" w:type="dxa"/>
              <w:bottom w:w="0" w:type="dxa"/>
              <w:right w:w="0" w:type="dxa"/>
            </w:tcMar>
          </w:tcPr>
          <w:p w14:paraId="69575683" w14:textId="75B78923" w:rsidR="00FD3F8A" w:rsidRPr="00416967" w:rsidRDefault="00FD3F8A" w:rsidP="00416967">
            <w:pPr>
              <w:spacing w:before="80" w:after="80" w:line="276" w:lineRule="auto"/>
              <w:jc w:val="both"/>
              <w:rPr>
                <w:rFonts w:ascii="Calibri" w:hAnsi="Calibri"/>
                <w:b/>
                <w:color w:val="A43926" w:themeColor="text2" w:themeShade="BF"/>
                <w:sz w:val="22"/>
                <w:szCs w:val="22"/>
              </w:rPr>
            </w:pPr>
            <w:r w:rsidRPr="00416967">
              <w:rPr>
                <w:rFonts w:ascii="Calibri" w:hAnsi="Calibri"/>
                <w:b/>
                <w:color w:val="A43926" w:themeColor="text2" w:themeShade="BF"/>
                <w:sz w:val="22"/>
                <w:szCs w:val="22"/>
              </w:rPr>
              <w:t xml:space="preserve">RECOVERY TIME </w:t>
            </w:r>
            <w:r w:rsidR="005E021C" w:rsidRPr="00416967">
              <w:rPr>
                <w:rFonts w:ascii="Calibri" w:hAnsi="Calibri"/>
                <w:b/>
                <w:color w:val="A43926" w:themeColor="text2" w:themeShade="BF"/>
                <w:sz w:val="22"/>
                <w:szCs w:val="22"/>
              </w:rPr>
              <w:t>24-48</w:t>
            </w:r>
            <w:r w:rsidRPr="00416967">
              <w:rPr>
                <w:rFonts w:ascii="Calibri" w:hAnsi="Calibri"/>
                <w:b/>
                <w:color w:val="A43926" w:themeColor="text2" w:themeShade="BF"/>
                <w:sz w:val="22"/>
                <w:szCs w:val="22"/>
              </w:rPr>
              <w:t xml:space="preserve"> HOURS</w:t>
            </w:r>
          </w:p>
        </w:tc>
      </w:tr>
      <w:tr w:rsidR="00FD3F8A" w:rsidRPr="00416967" w14:paraId="5ECE0E93" w14:textId="77777777" w:rsidTr="00E7056E">
        <w:trPr>
          <w:cantSplit/>
          <w:trHeight w:val="425"/>
          <w:tblCellSpacing w:w="20" w:type="dxa"/>
        </w:trPr>
        <w:tc>
          <w:tcPr>
            <w:tcW w:w="9325" w:type="dxa"/>
            <w:shd w:val="clear" w:color="auto" w:fill="auto"/>
            <w:tcMar>
              <w:top w:w="0" w:type="dxa"/>
              <w:left w:w="0" w:type="dxa"/>
              <w:bottom w:w="0" w:type="dxa"/>
              <w:right w:w="0" w:type="dxa"/>
            </w:tcMar>
          </w:tcPr>
          <w:p w14:paraId="23A3D278" w14:textId="6953C8FB" w:rsidR="00FD3F8A" w:rsidRPr="00416967" w:rsidRDefault="00833DD1" w:rsidP="00416967">
            <w:pPr>
              <w:tabs>
                <w:tab w:val="left" w:pos="1795"/>
              </w:tabs>
              <w:snapToGrid w:val="0"/>
              <w:spacing w:line="276" w:lineRule="auto"/>
              <w:ind w:left="-5"/>
              <w:rPr>
                <w:rFonts w:ascii="Calibri" w:hAnsi="Calibri" w:cs="Arial"/>
                <w:sz w:val="22"/>
                <w:szCs w:val="22"/>
              </w:rPr>
            </w:pPr>
            <w:r w:rsidRPr="00416967">
              <w:rPr>
                <w:rFonts w:ascii="Calibri" w:hAnsi="Calibri" w:cs="Arial"/>
                <w:sz w:val="22"/>
                <w:szCs w:val="22"/>
              </w:rPr>
              <w:t>Inpatient Admittance Software</w:t>
            </w:r>
          </w:p>
        </w:tc>
      </w:tr>
      <w:tr w:rsidR="00FD3F8A" w:rsidRPr="00416967" w14:paraId="25CE1CA1" w14:textId="77777777" w:rsidTr="00E7056E">
        <w:trPr>
          <w:cantSplit/>
          <w:trHeight w:val="407"/>
          <w:tblCellSpacing w:w="20" w:type="dxa"/>
        </w:trPr>
        <w:tc>
          <w:tcPr>
            <w:tcW w:w="9325" w:type="dxa"/>
            <w:shd w:val="clear" w:color="auto" w:fill="auto"/>
            <w:tcMar>
              <w:top w:w="0" w:type="dxa"/>
              <w:left w:w="0" w:type="dxa"/>
              <w:bottom w:w="0" w:type="dxa"/>
              <w:right w:w="0" w:type="dxa"/>
            </w:tcMar>
          </w:tcPr>
          <w:p w14:paraId="2211F419" w14:textId="4241BD9E" w:rsidR="00FD3F8A" w:rsidRPr="00416967" w:rsidRDefault="008556B9" w:rsidP="00416967">
            <w:pPr>
              <w:tabs>
                <w:tab w:val="left" w:pos="1795"/>
              </w:tabs>
              <w:snapToGrid w:val="0"/>
              <w:spacing w:line="276" w:lineRule="auto"/>
              <w:ind w:left="-5"/>
              <w:rPr>
                <w:rFonts w:ascii="Calibri" w:hAnsi="Calibri" w:cs="Arial"/>
                <w:sz w:val="22"/>
                <w:szCs w:val="22"/>
              </w:rPr>
            </w:pPr>
            <w:r w:rsidRPr="00416967">
              <w:rPr>
                <w:rFonts w:ascii="Calibri" w:hAnsi="Calibri" w:cs="Arial"/>
                <w:sz w:val="22"/>
                <w:szCs w:val="22"/>
              </w:rPr>
              <w:t>Medical Records</w:t>
            </w:r>
            <w:r w:rsidR="00AF33D9" w:rsidRPr="00416967">
              <w:rPr>
                <w:rFonts w:ascii="Calibri" w:hAnsi="Calibri" w:cs="Arial"/>
                <w:sz w:val="22"/>
                <w:szCs w:val="22"/>
              </w:rPr>
              <w:t xml:space="preserve"> (EMR)</w:t>
            </w:r>
          </w:p>
        </w:tc>
      </w:tr>
      <w:tr w:rsidR="00FD3F8A" w:rsidRPr="00416967" w14:paraId="2F44574C" w14:textId="77777777" w:rsidTr="00E7056E">
        <w:trPr>
          <w:cantSplit/>
          <w:trHeight w:val="350"/>
          <w:tblCellSpacing w:w="20" w:type="dxa"/>
        </w:trPr>
        <w:tc>
          <w:tcPr>
            <w:tcW w:w="9325" w:type="dxa"/>
            <w:shd w:val="clear" w:color="auto" w:fill="auto"/>
            <w:tcMar>
              <w:top w:w="0" w:type="dxa"/>
              <w:left w:w="0" w:type="dxa"/>
              <w:bottom w:w="0" w:type="dxa"/>
              <w:right w:w="0" w:type="dxa"/>
            </w:tcMar>
          </w:tcPr>
          <w:p w14:paraId="6F2D1325" w14:textId="2C54BF5F" w:rsidR="00FD3F8A" w:rsidRPr="00416967" w:rsidRDefault="00FD3F8A" w:rsidP="00416967">
            <w:pPr>
              <w:spacing w:before="80" w:after="80" w:line="276" w:lineRule="auto"/>
              <w:jc w:val="both"/>
              <w:rPr>
                <w:rFonts w:ascii="Calibri" w:hAnsi="Calibri"/>
                <w:sz w:val="22"/>
                <w:szCs w:val="22"/>
              </w:rPr>
            </w:pPr>
          </w:p>
        </w:tc>
      </w:tr>
      <w:tr w:rsidR="00FD3F8A" w:rsidRPr="00416967" w14:paraId="02F22714" w14:textId="77777777" w:rsidTr="00E7056E">
        <w:trPr>
          <w:cantSplit/>
          <w:trHeight w:val="350"/>
          <w:tblCellSpacing w:w="20" w:type="dxa"/>
        </w:trPr>
        <w:tc>
          <w:tcPr>
            <w:tcW w:w="9325" w:type="dxa"/>
            <w:shd w:val="clear" w:color="auto" w:fill="auto"/>
            <w:tcMar>
              <w:top w:w="0" w:type="dxa"/>
              <w:left w:w="0" w:type="dxa"/>
              <w:bottom w:w="0" w:type="dxa"/>
              <w:right w:w="0" w:type="dxa"/>
            </w:tcMar>
          </w:tcPr>
          <w:p w14:paraId="6BD5C4F7" w14:textId="4A3E5A1B" w:rsidR="00FD3F8A" w:rsidRPr="00416967" w:rsidRDefault="00FD3F8A" w:rsidP="00416967">
            <w:pPr>
              <w:spacing w:before="80" w:after="80" w:line="276" w:lineRule="auto"/>
              <w:jc w:val="both"/>
              <w:rPr>
                <w:rFonts w:ascii="Calibri" w:hAnsi="Calibri"/>
                <w:sz w:val="22"/>
                <w:szCs w:val="22"/>
              </w:rPr>
            </w:pPr>
          </w:p>
        </w:tc>
      </w:tr>
    </w:tbl>
    <w:p w14:paraId="48644374" w14:textId="0B422456" w:rsidR="000932D1" w:rsidRPr="00416967" w:rsidRDefault="00E7056E" w:rsidP="00416967">
      <w:pPr>
        <w:pStyle w:val="Heading2"/>
        <w:spacing w:line="276" w:lineRule="auto"/>
        <w:rPr>
          <w:rFonts w:ascii="Calibri" w:hAnsi="Calibri"/>
          <w:sz w:val="28"/>
        </w:rPr>
      </w:pPr>
      <w:bookmarkStart w:id="29" w:name="_Toc282430532"/>
      <w:bookmarkStart w:id="30" w:name="_Toc282430676"/>
      <w:r w:rsidRPr="00416967">
        <w:rPr>
          <w:rFonts w:ascii="Calibri" w:hAnsi="Calibri"/>
          <w:sz w:val="28"/>
        </w:rPr>
        <w:br w:type="textWrapping" w:clear="all"/>
      </w:r>
      <w:bookmarkStart w:id="31" w:name="_Toc292451530"/>
      <w:r w:rsidR="000932D1" w:rsidRPr="00416967">
        <w:rPr>
          <w:rFonts w:ascii="Calibri" w:hAnsi="Calibri"/>
          <w:sz w:val="28"/>
        </w:rPr>
        <w:t>IT and Communications Downtime Procedures</w:t>
      </w:r>
      <w:bookmarkEnd w:id="29"/>
      <w:bookmarkEnd w:id="30"/>
      <w:bookmarkEnd w:id="31"/>
    </w:p>
    <w:p w14:paraId="497C9B12" w14:textId="77777777" w:rsidR="000932D1" w:rsidRPr="00416967" w:rsidRDefault="000932D1" w:rsidP="00416967">
      <w:pPr>
        <w:spacing w:line="276" w:lineRule="auto"/>
      </w:pPr>
    </w:p>
    <w:p w14:paraId="4C55EAE3" w14:textId="77777777" w:rsidR="000932D1" w:rsidRPr="00416967" w:rsidRDefault="000932D1" w:rsidP="00416967">
      <w:pPr>
        <w:spacing w:line="276" w:lineRule="auto"/>
        <w:rPr>
          <w:rFonts w:ascii="Calibri" w:hAnsi="Calibri"/>
          <w:b/>
          <w:bCs/>
          <w:i/>
          <w:iCs/>
          <w:sz w:val="22"/>
        </w:rPr>
      </w:pPr>
      <w:r w:rsidRPr="00416967">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2" w:name="_Toc228257376"/>
      <w:bookmarkStart w:id="33" w:name="_Toc228518462"/>
    </w:p>
    <w:bookmarkEnd w:id="32"/>
    <w:bookmarkEnd w:id="33"/>
    <w:p w14:paraId="1720EF24" w14:textId="77777777" w:rsidR="000932D1" w:rsidRPr="00416967" w:rsidRDefault="000932D1" w:rsidP="00416967">
      <w:pPr>
        <w:pStyle w:val="EndnoteText"/>
        <w:spacing w:line="276" w:lineRule="auto"/>
      </w:pPr>
    </w:p>
    <w:p w14:paraId="65830866" w14:textId="77777777" w:rsidR="000932D1" w:rsidRPr="00416967" w:rsidRDefault="000932D1" w:rsidP="00416967">
      <w:pPr>
        <w:pStyle w:val="EndnoteText"/>
        <w:spacing w:line="276" w:lineRule="auto"/>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416967" w14:paraId="0E5E9546" w14:textId="77777777" w:rsidTr="000932D1">
        <w:tc>
          <w:tcPr>
            <w:tcW w:w="9576" w:type="dxa"/>
            <w:gridSpan w:val="2"/>
            <w:shd w:val="clear" w:color="auto" w:fill="8B8B8B"/>
            <w:vAlign w:val="center"/>
          </w:tcPr>
          <w:p w14:paraId="6EE62677" w14:textId="77777777" w:rsidR="000932D1" w:rsidRPr="00416967" w:rsidRDefault="000932D1" w:rsidP="00416967">
            <w:pPr>
              <w:pStyle w:val="Heading3"/>
              <w:spacing w:before="60" w:after="60" w:line="276" w:lineRule="auto"/>
              <w:jc w:val="center"/>
              <w:outlineLvl w:val="2"/>
              <w:rPr>
                <w:rFonts w:ascii="Calibri" w:hAnsi="Calibri"/>
                <w:b w:val="0"/>
                <w:color w:val="FFFFFF" w:themeColor="background1"/>
                <w:sz w:val="22"/>
                <w:szCs w:val="22"/>
              </w:rPr>
            </w:pPr>
            <w:bookmarkStart w:id="34" w:name="_Toc275171890"/>
            <w:bookmarkStart w:id="35" w:name="_Toc282430533"/>
            <w:r w:rsidRPr="00416967">
              <w:rPr>
                <w:rFonts w:ascii="Calibri" w:hAnsi="Calibri"/>
                <w:color w:val="FFFFFF" w:themeColor="background1"/>
                <w:sz w:val="22"/>
                <w:szCs w:val="22"/>
              </w:rPr>
              <w:t>Downtime Procedures</w:t>
            </w:r>
            <w:bookmarkEnd w:id="34"/>
            <w:r w:rsidRPr="00416967">
              <w:rPr>
                <w:rFonts w:ascii="Calibri" w:hAnsi="Calibri"/>
                <w:color w:val="FFFFFF" w:themeColor="background1"/>
                <w:sz w:val="22"/>
                <w:szCs w:val="22"/>
              </w:rPr>
              <w:t xml:space="preserve"> Checklist</w:t>
            </w:r>
            <w:bookmarkEnd w:id="35"/>
          </w:p>
        </w:tc>
      </w:tr>
      <w:tr w:rsidR="000932D1" w:rsidRPr="00416967" w14:paraId="7DD0B7B9" w14:textId="77777777" w:rsidTr="000932D1">
        <w:tc>
          <w:tcPr>
            <w:tcW w:w="1278" w:type="dxa"/>
            <w:shd w:val="clear" w:color="auto" w:fill="auto"/>
          </w:tcPr>
          <w:p w14:paraId="5D916396" w14:textId="77777777" w:rsidR="000932D1" w:rsidRPr="00416967" w:rsidRDefault="000932D1" w:rsidP="00416967">
            <w:pPr>
              <w:spacing w:line="276" w:lineRule="auto"/>
              <w:rPr>
                <w:rFonts w:ascii="Calibri" w:hAnsi="Calibri"/>
                <w:b/>
                <w:sz w:val="22"/>
                <w:szCs w:val="22"/>
              </w:rPr>
            </w:pPr>
          </w:p>
          <w:p w14:paraId="2DA6646F"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Computer &amp; Network</w:t>
            </w:r>
          </w:p>
          <w:p w14:paraId="6367C23A"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Disruption</w:t>
            </w:r>
          </w:p>
          <w:p w14:paraId="1E9304FD" w14:textId="77777777" w:rsidR="000932D1" w:rsidRPr="00416967" w:rsidRDefault="000932D1" w:rsidP="00416967">
            <w:pPr>
              <w:spacing w:line="276" w:lineRule="auto"/>
              <w:rPr>
                <w:rFonts w:ascii="Calibri" w:hAnsi="Calibri"/>
                <w:b/>
                <w:sz w:val="22"/>
                <w:szCs w:val="22"/>
              </w:rPr>
            </w:pPr>
          </w:p>
          <w:p w14:paraId="09331031" w14:textId="77777777" w:rsidR="000932D1" w:rsidRPr="00416967" w:rsidRDefault="000932D1" w:rsidP="00416967">
            <w:pPr>
              <w:spacing w:line="276" w:lineRule="auto"/>
              <w:rPr>
                <w:rFonts w:ascii="Calibri" w:hAnsi="Calibri"/>
                <w:b/>
                <w:sz w:val="22"/>
                <w:szCs w:val="22"/>
              </w:rPr>
            </w:pPr>
          </w:p>
          <w:p w14:paraId="0700D6B6" w14:textId="77777777" w:rsidR="000932D1" w:rsidRPr="00416967" w:rsidRDefault="000932D1" w:rsidP="00416967">
            <w:pPr>
              <w:spacing w:line="276" w:lineRule="auto"/>
              <w:rPr>
                <w:rFonts w:ascii="Calibri" w:hAnsi="Calibri"/>
                <w:b/>
                <w:sz w:val="22"/>
                <w:szCs w:val="22"/>
              </w:rPr>
            </w:pPr>
          </w:p>
          <w:p w14:paraId="4639AC5B" w14:textId="77777777" w:rsidR="000932D1" w:rsidRPr="00416967" w:rsidRDefault="000932D1" w:rsidP="00416967">
            <w:pPr>
              <w:spacing w:line="276" w:lineRule="auto"/>
              <w:rPr>
                <w:rFonts w:ascii="Calibri" w:hAnsi="Calibri"/>
                <w:b/>
                <w:sz w:val="22"/>
                <w:szCs w:val="22"/>
              </w:rPr>
            </w:pPr>
          </w:p>
          <w:p w14:paraId="2D95E74A" w14:textId="77777777" w:rsidR="000932D1" w:rsidRPr="00416967" w:rsidRDefault="000932D1" w:rsidP="00416967">
            <w:pPr>
              <w:spacing w:line="276" w:lineRule="auto"/>
              <w:rPr>
                <w:rFonts w:ascii="Calibri" w:hAnsi="Calibri"/>
                <w:b/>
                <w:sz w:val="22"/>
                <w:szCs w:val="22"/>
              </w:rPr>
            </w:pPr>
          </w:p>
          <w:p w14:paraId="6AD6DF9E" w14:textId="77777777" w:rsidR="000932D1" w:rsidRPr="00416967" w:rsidRDefault="000932D1" w:rsidP="00416967">
            <w:pPr>
              <w:spacing w:line="276" w:lineRule="auto"/>
              <w:rPr>
                <w:rFonts w:ascii="Calibri" w:hAnsi="Calibri"/>
                <w:b/>
                <w:sz w:val="22"/>
                <w:szCs w:val="22"/>
              </w:rPr>
            </w:pPr>
          </w:p>
          <w:p w14:paraId="504D9327" w14:textId="77777777" w:rsidR="000932D1" w:rsidRPr="00416967" w:rsidRDefault="000932D1" w:rsidP="00416967">
            <w:pPr>
              <w:spacing w:line="276" w:lineRule="auto"/>
              <w:rPr>
                <w:rFonts w:ascii="Calibri" w:hAnsi="Calibri"/>
                <w:b/>
                <w:sz w:val="22"/>
                <w:szCs w:val="22"/>
              </w:rPr>
            </w:pPr>
          </w:p>
          <w:p w14:paraId="4B132897"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Computer &amp; Network</w:t>
            </w:r>
          </w:p>
          <w:p w14:paraId="39091880"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Disruption continued</w:t>
            </w:r>
          </w:p>
        </w:tc>
        <w:tc>
          <w:tcPr>
            <w:tcW w:w="8298" w:type="dxa"/>
            <w:shd w:val="clear" w:color="auto" w:fill="auto"/>
          </w:tcPr>
          <w:p w14:paraId="2CFDB2B4" w14:textId="77777777" w:rsidR="000932D1" w:rsidRPr="00416967" w:rsidRDefault="000932D1" w:rsidP="00416967">
            <w:pPr>
              <w:pStyle w:val="ListParagraph"/>
              <w:numPr>
                <w:ilvl w:val="0"/>
                <w:numId w:val="30"/>
              </w:numPr>
              <w:spacing w:before="120" w:after="0" w:line="276" w:lineRule="auto"/>
              <w:rPr>
                <w:rFonts w:ascii="Calibri" w:hAnsi="Calibri"/>
                <w:i/>
                <w:iCs/>
                <w:color w:val="57576E" w:themeColor="text1" w:themeTint="BF"/>
              </w:rPr>
            </w:pPr>
            <w:r w:rsidRPr="00416967">
              <w:rPr>
                <w:rFonts w:ascii="Calibri" w:hAnsi="Calibri"/>
              </w:rPr>
              <w:t xml:space="preserve">Activate the downtime procedures.  </w:t>
            </w:r>
          </w:p>
          <w:p w14:paraId="4DEA8415" w14:textId="7FF0B409" w:rsidR="000932D1" w:rsidRPr="00416967" w:rsidRDefault="00F63FC3"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Staff</w:t>
            </w:r>
            <w:r w:rsidR="000932D1" w:rsidRPr="00416967">
              <w:rPr>
                <w:rFonts w:ascii="Calibri" w:hAnsi="Calibri"/>
              </w:rPr>
              <w:t xml:space="preserve"> will handwrite orders on manual order sheets.  </w:t>
            </w:r>
            <w:r w:rsidR="000932D1" w:rsidRPr="00416967">
              <w:rPr>
                <w:rFonts w:ascii="Calibri" w:hAnsi="Calibri"/>
                <w:sz w:val="20"/>
                <w:szCs w:val="20"/>
              </w:rPr>
              <w:t xml:space="preserve">  </w:t>
            </w:r>
          </w:p>
          <w:p w14:paraId="38D9F066"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Stat or Urgent orders will be called to ancillary departments.  </w:t>
            </w:r>
          </w:p>
          <w:p w14:paraId="1BE83992"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Downtime requisitions will be used for non-stat orders.  R</w:t>
            </w:r>
            <w:r w:rsidRPr="00416967">
              <w:rPr>
                <w:rFonts w:ascii="Calibri" w:hAnsi="Calibri" w:cs="Calibri"/>
              </w:rPr>
              <w:t>ecord all pertinent data on the downtime form.  For example:</w:t>
            </w:r>
          </w:p>
          <w:p w14:paraId="36F55894" w14:textId="6DC7FF6F" w:rsidR="000932D1" w:rsidRPr="00416967" w:rsidRDefault="00833DD1" w:rsidP="00416967">
            <w:pPr>
              <w:pStyle w:val="BodyBullet"/>
              <w:numPr>
                <w:ilvl w:val="1"/>
                <w:numId w:val="30"/>
              </w:numPr>
              <w:spacing w:line="276" w:lineRule="auto"/>
              <w:rPr>
                <w:rFonts w:ascii="Calibri" w:hAnsi="Calibri" w:cs="Calibri"/>
                <w:i/>
                <w:iCs/>
                <w:position w:val="-2"/>
                <w:sz w:val="22"/>
                <w:szCs w:val="22"/>
              </w:rPr>
            </w:pPr>
            <w:r w:rsidRPr="00416967">
              <w:rPr>
                <w:rFonts w:ascii="Calibri" w:hAnsi="Calibri" w:cs="Calibri"/>
                <w:sz w:val="22"/>
                <w:szCs w:val="22"/>
              </w:rPr>
              <w:t>Exam</w:t>
            </w:r>
            <w:r w:rsidR="000932D1" w:rsidRPr="00416967">
              <w:rPr>
                <w:rFonts w:ascii="Calibri" w:hAnsi="Calibri" w:cs="Calibri"/>
                <w:sz w:val="22"/>
                <w:szCs w:val="22"/>
              </w:rPr>
              <w:t xml:space="preserve"> Start Time</w:t>
            </w:r>
          </w:p>
          <w:p w14:paraId="7D53E4A1" w14:textId="736C52AF" w:rsidR="000932D1" w:rsidRPr="00416967" w:rsidRDefault="00833DD1" w:rsidP="00416967">
            <w:pPr>
              <w:pStyle w:val="BodyBullet"/>
              <w:numPr>
                <w:ilvl w:val="1"/>
                <w:numId w:val="30"/>
              </w:numPr>
              <w:spacing w:line="276" w:lineRule="auto"/>
              <w:rPr>
                <w:rFonts w:ascii="Calibri" w:hAnsi="Calibri" w:cs="Calibri"/>
                <w:i/>
                <w:iCs/>
                <w:position w:val="-2"/>
                <w:sz w:val="22"/>
                <w:szCs w:val="22"/>
              </w:rPr>
            </w:pPr>
            <w:r w:rsidRPr="00416967">
              <w:rPr>
                <w:rFonts w:ascii="Calibri" w:hAnsi="Calibri" w:cs="Calibri"/>
                <w:sz w:val="22"/>
                <w:szCs w:val="22"/>
              </w:rPr>
              <w:t>Exam</w:t>
            </w:r>
            <w:r w:rsidR="000932D1" w:rsidRPr="00416967">
              <w:rPr>
                <w:rFonts w:ascii="Calibri" w:hAnsi="Calibri" w:cs="Calibri"/>
                <w:sz w:val="22"/>
                <w:szCs w:val="22"/>
              </w:rPr>
              <w:t xml:space="preserve"> Completed Time</w:t>
            </w:r>
          </w:p>
          <w:p w14:paraId="1676DD8A" w14:textId="77777777" w:rsidR="000932D1" w:rsidRPr="00416967" w:rsidRDefault="000932D1" w:rsidP="00416967">
            <w:pPr>
              <w:pStyle w:val="ListParagraph"/>
              <w:numPr>
                <w:ilvl w:val="1"/>
                <w:numId w:val="30"/>
              </w:numPr>
              <w:spacing w:after="0" w:line="276" w:lineRule="auto"/>
              <w:rPr>
                <w:rFonts w:ascii="Calibri" w:hAnsi="Calibri"/>
                <w:i/>
                <w:iCs/>
                <w:color w:val="57576E" w:themeColor="text1" w:themeTint="BF"/>
              </w:rPr>
            </w:pPr>
            <w:r w:rsidRPr="00416967">
              <w:rPr>
                <w:rFonts w:ascii="Calibri" w:hAnsi="Calibri" w:cs="Calibri"/>
              </w:rPr>
              <w:t>Initials</w:t>
            </w:r>
          </w:p>
          <w:p w14:paraId="691DC415"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If a patient schedule has been printed prior to the disruption, the schedule can be used to track patients throughout the day.  If a schedule was not printed prior to the disruption, Departmental Staff will not be sure who is scheduled for this day.  </w:t>
            </w:r>
            <w:r w:rsidRPr="00416967">
              <w:rPr>
                <w:rFonts w:ascii="Calibri" w:hAnsi="Calibri"/>
                <w:sz w:val="22"/>
                <w:szCs w:val="22"/>
              </w:rPr>
              <w:lastRenderedPageBreak/>
              <w:t>List specific telephone instructions to be given to patients or other parties</w:t>
            </w:r>
            <w:r w:rsidR="00F2582D" w:rsidRPr="00416967">
              <w:rPr>
                <w:rFonts w:ascii="Calibri" w:hAnsi="Calibri"/>
                <w:sz w:val="22"/>
                <w:szCs w:val="22"/>
              </w:rPr>
              <w:t>.</w:t>
            </w:r>
            <w:r w:rsidRPr="00416967">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As long as phones are working, telephone instructions can be provided to patients or other parties. </w:t>
            </w:r>
          </w:p>
          <w:p w14:paraId="30F6539E" w14:textId="32F7F3D0"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Labs will be ordered on paper and hand-delivered to the</w:t>
            </w:r>
            <w:r w:rsidR="00F63FC3" w:rsidRPr="00416967">
              <w:rPr>
                <w:rFonts w:ascii="Calibri" w:hAnsi="Calibri"/>
                <w:sz w:val="22"/>
                <w:szCs w:val="22"/>
              </w:rPr>
              <w:t xml:space="preserve"> courier or Labs Department</w:t>
            </w:r>
            <w:r w:rsidRPr="00416967">
              <w:rPr>
                <w:rFonts w:ascii="Calibri" w:hAnsi="Calibri"/>
                <w:sz w:val="22"/>
                <w:szCs w:val="22"/>
              </w:rPr>
              <w:t xml:space="preserve">.   </w:t>
            </w:r>
          </w:p>
          <w:p w14:paraId="74F2A624"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Registration will be tracked on paper until systems are restored.  </w:t>
            </w:r>
          </w:p>
          <w:p w14:paraId="1BDCB9CD" w14:textId="77777777" w:rsidR="000932D1" w:rsidRPr="00416967" w:rsidRDefault="000932D1" w:rsidP="00416967">
            <w:pPr>
              <w:spacing w:line="276" w:lineRule="auto"/>
              <w:rPr>
                <w:rFonts w:ascii="Calibri" w:eastAsiaTheme="majorEastAsia" w:hAnsi="Calibri" w:cstheme="majorBidi"/>
                <w:i/>
                <w:iCs/>
                <w:color w:val="57576E" w:themeColor="text1" w:themeTint="BF"/>
                <w:sz w:val="22"/>
                <w:szCs w:val="22"/>
              </w:rPr>
            </w:pPr>
          </w:p>
        </w:tc>
      </w:tr>
      <w:tr w:rsidR="000932D1" w:rsidRPr="00416967" w14:paraId="2C3ADD2F" w14:textId="77777777" w:rsidTr="000932D1">
        <w:tc>
          <w:tcPr>
            <w:tcW w:w="1278" w:type="dxa"/>
            <w:shd w:val="clear" w:color="auto" w:fill="auto"/>
          </w:tcPr>
          <w:p w14:paraId="4B2534A2"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lastRenderedPageBreak/>
              <w:t>Recovery</w:t>
            </w:r>
          </w:p>
        </w:tc>
        <w:tc>
          <w:tcPr>
            <w:tcW w:w="8298" w:type="dxa"/>
            <w:shd w:val="clear" w:color="auto" w:fill="auto"/>
          </w:tcPr>
          <w:p w14:paraId="6D611193"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Registration forms will be manually typed into system.</w:t>
            </w:r>
          </w:p>
          <w:p w14:paraId="3FEC35BB"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Any new lab orders should be put into the Lab system.  All paper orders during disruption will be stored in the patient charts. </w:t>
            </w:r>
          </w:p>
          <w:p w14:paraId="63D60E30"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Any patient families (or other parties) who were waiting for information from patient charts or other systems will be called.    </w:t>
            </w:r>
          </w:p>
          <w:p w14:paraId="25EB3DAD"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Any dictation that was held due to the disruption should now be dictated into the restored system.  </w:t>
            </w:r>
          </w:p>
          <w:p w14:paraId="4CA9E173" w14:textId="77777777" w:rsidR="000932D1" w:rsidRPr="00416967" w:rsidRDefault="000932D1" w:rsidP="00416967">
            <w:pPr>
              <w:pStyle w:val="ListParagraph"/>
              <w:spacing w:before="120" w:after="0" w:line="276" w:lineRule="auto"/>
              <w:rPr>
                <w:rFonts w:ascii="Calibri" w:hAnsi="Calibri"/>
              </w:rPr>
            </w:pPr>
          </w:p>
        </w:tc>
      </w:tr>
      <w:tr w:rsidR="000932D1" w:rsidRPr="00416967" w14:paraId="22A7FCA4" w14:textId="77777777" w:rsidTr="000932D1">
        <w:tc>
          <w:tcPr>
            <w:tcW w:w="1278" w:type="dxa"/>
            <w:shd w:val="clear" w:color="auto" w:fill="auto"/>
          </w:tcPr>
          <w:p w14:paraId="694416D5"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Downtime Procedures for Telephone Disruption</w:t>
            </w:r>
          </w:p>
        </w:tc>
        <w:tc>
          <w:tcPr>
            <w:tcW w:w="8298" w:type="dxa"/>
            <w:shd w:val="clear" w:color="auto" w:fill="auto"/>
          </w:tcPr>
          <w:p w14:paraId="742CE382" w14:textId="77777777" w:rsidR="000932D1" w:rsidRPr="00416967" w:rsidRDefault="000932D1" w:rsidP="00416967">
            <w:pPr>
              <w:numPr>
                <w:ilvl w:val="0"/>
                <w:numId w:val="30"/>
              </w:numPr>
              <w:spacing w:before="120"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Department will immediately activate the downtime procedures for telecommunications.   </w:t>
            </w:r>
          </w:p>
          <w:p w14:paraId="7920F546"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416967" w:rsidRDefault="000932D1" w:rsidP="00416967">
            <w:pPr>
              <w:numPr>
                <w:ilvl w:val="0"/>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If possible, the main department phone number(s) will be transferred to one of the remote sites for message taking.</w:t>
            </w:r>
          </w:p>
          <w:p w14:paraId="2836B309" w14:textId="77777777" w:rsidR="000932D1" w:rsidRPr="00416967" w:rsidRDefault="000932D1" w:rsidP="00416967">
            <w:pPr>
              <w:numPr>
                <w:ilvl w:val="0"/>
                <w:numId w:val="30"/>
              </w:numPr>
              <w:spacing w:line="276" w:lineRule="auto"/>
              <w:rPr>
                <w:rFonts w:ascii="Calibri" w:eastAsiaTheme="minorHAnsi" w:hAnsi="Calibri"/>
                <w:sz w:val="22"/>
                <w:szCs w:val="22"/>
              </w:rPr>
            </w:pPr>
            <w:r w:rsidRPr="00416967">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416967" w:rsidRDefault="000932D1" w:rsidP="00416967">
            <w:pPr>
              <w:numPr>
                <w:ilvl w:val="1"/>
                <w:numId w:val="30"/>
              </w:numPr>
              <w:spacing w:line="276" w:lineRule="auto"/>
              <w:rPr>
                <w:rFonts w:ascii="Calibri" w:eastAsiaTheme="majorEastAsia" w:hAnsi="Calibri" w:cstheme="majorBidi"/>
                <w:i/>
                <w:iCs/>
                <w:color w:val="57576E" w:themeColor="text1" w:themeTint="BF"/>
                <w:sz w:val="22"/>
                <w:szCs w:val="22"/>
              </w:rPr>
            </w:pPr>
            <w:r w:rsidRPr="00416967">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07F73A1F" w14:textId="77777777" w:rsidR="000932D1" w:rsidRPr="00416967" w:rsidRDefault="000932D1" w:rsidP="00416967">
            <w:pPr>
              <w:spacing w:line="276" w:lineRule="auto"/>
              <w:rPr>
                <w:rFonts w:ascii="Calibri" w:hAnsi="Calibri"/>
              </w:rPr>
            </w:pPr>
          </w:p>
          <w:p w14:paraId="327D7F0B" w14:textId="77777777" w:rsidR="000932D1" w:rsidRPr="00416967" w:rsidRDefault="000932D1" w:rsidP="00416967">
            <w:pPr>
              <w:spacing w:line="276" w:lineRule="auto"/>
              <w:rPr>
                <w:rFonts w:ascii="Calibri" w:hAnsi="Calibri"/>
              </w:rPr>
            </w:pPr>
          </w:p>
          <w:p w14:paraId="137FA34A" w14:textId="77777777" w:rsidR="000932D1" w:rsidRPr="00416967" w:rsidRDefault="000932D1" w:rsidP="00416967">
            <w:pPr>
              <w:spacing w:line="276" w:lineRule="auto"/>
              <w:rPr>
                <w:rFonts w:ascii="Calibri" w:hAnsi="Calibri"/>
              </w:rPr>
            </w:pPr>
          </w:p>
        </w:tc>
      </w:tr>
      <w:tr w:rsidR="000932D1" w:rsidRPr="00416967" w14:paraId="4A06A080" w14:textId="77777777" w:rsidTr="000932D1">
        <w:tc>
          <w:tcPr>
            <w:tcW w:w="1278" w:type="dxa"/>
            <w:shd w:val="clear" w:color="auto" w:fill="auto"/>
          </w:tcPr>
          <w:p w14:paraId="2193E03E" w14:textId="77777777" w:rsidR="000932D1" w:rsidRPr="00416967" w:rsidRDefault="000932D1" w:rsidP="00416967">
            <w:pPr>
              <w:spacing w:line="276" w:lineRule="auto"/>
              <w:rPr>
                <w:rFonts w:ascii="Calibri" w:hAnsi="Calibri"/>
                <w:b/>
                <w:sz w:val="22"/>
                <w:szCs w:val="22"/>
              </w:rPr>
            </w:pPr>
            <w:r w:rsidRPr="00416967">
              <w:rPr>
                <w:rFonts w:ascii="Calibri" w:hAnsi="Calibri"/>
                <w:b/>
                <w:sz w:val="22"/>
                <w:szCs w:val="22"/>
              </w:rPr>
              <w:t>Recovery</w:t>
            </w:r>
          </w:p>
        </w:tc>
        <w:tc>
          <w:tcPr>
            <w:tcW w:w="8298" w:type="dxa"/>
            <w:shd w:val="clear" w:color="auto" w:fill="auto"/>
          </w:tcPr>
          <w:p w14:paraId="410E7AFF" w14:textId="77777777" w:rsidR="000932D1" w:rsidRPr="00416967" w:rsidRDefault="000932D1" w:rsidP="00416967">
            <w:pPr>
              <w:pStyle w:val="ListParagraph"/>
              <w:numPr>
                <w:ilvl w:val="0"/>
                <w:numId w:val="30"/>
              </w:numPr>
              <w:spacing w:before="120" w:after="0" w:line="276" w:lineRule="auto"/>
              <w:rPr>
                <w:rFonts w:ascii="Calibri" w:hAnsi="Calibri"/>
                <w:i/>
                <w:iCs/>
                <w:color w:val="57576E" w:themeColor="text1" w:themeTint="BF"/>
              </w:rPr>
            </w:pPr>
            <w:r w:rsidRPr="00416967">
              <w:rPr>
                <w:rFonts w:ascii="Calibri" w:hAnsi="Calibri"/>
              </w:rPr>
              <w:t>Telephone Operator who has been taking calls will be alerted that main phone systems are back up and running.</w:t>
            </w:r>
          </w:p>
          <w:p w14:paraId="6391659F"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Fax machine will be checked for any queued messages and to make sure there is enough paper in machine to print all stored messages.      </w:t>
            </w:r>
          </w:p>
          <w:p w14:paraId="5BF46E8F" w14:textId="77777777" w:rsidR="000932D1" w:rsidRPr="00416967" w:rsidRDefault="000932D1" w:rsidP="00416967">
            <w:pPr>
              <w:pStyle w:val="ListParagraph"/>
              <w:numPr>
                <w:ilvl w:val="0"/>
                <w:numId w:val="30"/>
              </w:numPr>
              <w:spacing w:after="0" w:line="276" w:lineRule="auto"/>
              <w:rPr>
                <w:rFonts w:ascii="Calibri" w:hAnsi="Calibri"/>
                <w:i/>
                <w:iCs/>
                <w:color w:val="57576E" w:themeColor="text1" w:themeTint="BF"/>
              </w:rPr>
            </w:pPr>
            <w:r w:rsidRPr="00416967">
              <w:rPr>
                <w:rFonts w:ascii="Calibri" w:hAnsi="Calibri"/>
              </w:rPr>
              <w:t xml:space="preserve">Any patient families (or other parties) who had tried to contact the department will be called.      </w:t>
            </w:r>
          </w:p>
          <w:p w14:paraId="4B425012" w14:textId="77777777" w:rsidR="000932D1" w:rsidRPr="00416967" w:rsidRDefault="000932D1" w:rsidP="00416967">
            <w:pPr>
              <w:pStyle w:val="ListParagraph"/>
              <w:spacing w:after="0" w:line="276" w:lineRule="auto"/>
              <w:rPr>
                <w:rFonts w:ascii="Calibri" w:hAnsi="Calibri"/>
              </w:rPr>
            </w:pPr>
          </w:p>
        </w:tc>
      </w:tr>
    </w:tbl>
    <w:p w14:paraId="7B481FCB" w14:textId="77777777" w:rsidR="000932D1" w:rsidRPr="00416967" w:rsidRDefault="000932D1" w:rsidP="00416967">
      <w:pPr>
        <w:pStyle w:val="EndnoteText"/>
        <w:spacing w:line="276" w:lineRule="auto"/>
      </w:pPr>
    </w:p>
    <w:p w14:paraId="18F8B206" w14:textId="77777777" w:rsidR="000932D1" w:rsidRPr="00416967" w:rsidRDefault="000932D1" w:rsidP="00416967">
      <w:pPr>
        <w:pStyle w:val="EndnoteText"/>
        <w:spacing w:line="276" w:lineRule="auto"/>
      </w:pPr>
    </w:p>
    <w:p w14:paraId="17D24CA6" w14:textId="5C6654BB" w:rsidR="00FA3D58" w:rsidRPr="00416967" w:rsidRDefault="008556B9" w:rsidP="00416967">
      <w:pPr>
        <w:spacing w:line="276" w:lineRule="auto"/>
      </w:pPr>
      <w:r w:rsidRPr="00416967">
        <w:rPr>
          <w:noProof/>
        </w:rPr>
        <w:lastRenderedPageBreak/>
        <mc:AlternateContent>
          <mc:Choice Requires="wpi">
            <w:drawing>
              <wp:anchor distT="0" distB="0" distL="114300" distR="114300" simplePos="0" relativeHeight="251662336" behindDoc="0" locked="0" layoutInCell="1" allowOverlap="1" wp14:anchorId="5CCD602D" wp14:editId="34BF0BA3">
                <wp:simplePos x="0" y="0"/>
                <wp:positionH relativeFrom="column">
                  <wp:posOffset>7111452</wp:posOffset>
                </wp:positionH>
                <wp:positionV relativeFrom="paragraph">
                  <wp:posOffset>1438844</wp:posOffset>
                </wp:positionV>
                <wp:extent cx="1719360" cy="1586520"/>
                <wp:effectExtent l="57150" t="38100" r="14605" b="52070"/>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1719360" cy="1586520"/>
                      </w14:xfrm>
                    </w14:contentPart>
                  </a:graphicData>
                </a:graphic>
              </wp:anchor>
            </w:drawing>
          </mc:Choice>
          <mc:Fallback xmlns:w15="http://schemas.microsoft.com/office/word/2012/wordml">
            <w:pict>
              <v:shapetype w14:anchorId="3B7D25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59.1pt;margin-top:112.15pt;width:137.4pt;height:127.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">
                <v:imagedata r:id="rId12" o:title=""/>
              </v:shape>
            </w:pict>
          </mc:Fallback>
        </mc:AlternateContent>
      </w:r>
    </w:p>
    <w:tbl>
      <w:tblPr>
        <w:tblW w:w="0" w:type="auto"/>
        <w:tblCellSpacing w:w="20" w:type="dxa"/>
        <w:tblInd w:w="-5" w:type="dxa"/>
        <w:tblLayout w:type="fixed"/>
        <w:tblLook w:val="0000" w:firstRow="0" w:lastRow="0" w:firstColumn="0" w:lastColumn="0" w:noHBand="0" w:noVBand="0"/>
      </w:tblPr>
      <w:tblGrid>
        <w:gridCol w:w="9405"/>
      </w:tblGrid>
      <w:tr w:rsidR="00FD3F8A" w:rsidRPr="00416967"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0473EC0F" w14:textId="77777777" w:rsidR="00C434B6" w:rsidRPr="00416967" w:rsidRDefault="00C434B6" w:rsidP="00416967">
            <w:pPr>
              <w:pStyle w:val="Heading2"/>
              <w:spacing w:line="276" w:lineRule="auto"/>
              <w:rPr>
                <w:rFonts w:ascii="Calibri" w:hAnsi="Calibri"/>
                <w:sz w:val="28"/>
              </w:rPr>
            </w:pPr>
            <w:bookmarkStart w:id="36" w:name="_Toc282430534"/>
            <w:bookmarkStart w:id="37" w:name="_Toc282430677"/>
          </w:p>
          <w:p w14:paraId="393856A9" w14:textId="77777777" w:rsidR="00AE084E" w:rsidRPr="00416967" w:rsidRDefault="00AE084E" w:rsidP="00416967">
            <w:pPr>
              <w:pStyle w:val="Heading2"/>
              <w:spacing w:line="276" w:lineRule="auto"/>
              <w:rPr>
                <w:rFonts w:ascii="Calibri" w:hAnsi="Calibri"/>
                <w:sz w:val="28"/>
              </w:rPr>
            </w:pPr>
            <w:bookmarkStart w:id="38" w:name="_Toc292451531"/>
            <w:r w:rsidRPr="00416967">
              <w:rPr>
                <w:rFonts w:ascii="Calibri" w:hAnsi="Calibri"/>
                <w:sz w:val="28"/>
              </w:rPr>
              <w:t>Mission Critical Vital Records</w:t>
            </w:r>
            <w:bookmarkEnd w:id="36"/>
            <w:bookmarkEnd w:id="37"/>
            <w:bookmarkEnd w:id="38"/>
          </w:p>
          <w:p w14:paraId="4161664A" w14:textId="77777777" w:rsidR="00FA3D58" w:rsidRPr="00416967" w:rsidRDefault="00FA3D58" w:rsidP="00416967">
            <w:pPr>
              <w:spacing w:line="276" w:lineRule="auto"/>
              <w:rPr>
                <w:rFonts w:ascii="Calibri" w:hAnsi="Calibri"/>
                <w:sz w:val="22"/>
              </w:rPr>
            </w:pPr>
          </w:p>
          <w:p w14:paraId="509DF701" w14:textId="4F8464D5" w:rsidR="00FA3D58" w:rsidRPr="00416967" w:rsidRDefault="00FA3D58" w:rsidP="00416967">
            <w:pPr>
              <w:spacing w:line="276" w:lineRule="auto"/>
              <w:rPr>
                <w:rFonts w:ascii="Calibri" w:hAnsi="Calibri"/>
                <w:sz w:val="22"/>
              </w:rPr>
            </w:pPr>
            <w:r w:rsidRPr="00416967">
              <w:rPr>
                <w:rFonts w:ascii="Calibri" w:hAnsi="Calibri"/>
                <w:sz w:val="22"/>
              </w:rPr>
              <w:t xml:space="preserve">Vital Records are documents that have been pre-identified as critical to the continued operations of </w:t>
            </w:r>
            <w:r w:rsidR="005E021C" w:rsidRPr="00416967">
              <w:rPr>
                <w:rFonts w:ascii="Calibri" w:hAnsi="Calibri"/>
                <w:sz w:val="22"/>
              </w:rPr>
              <w:t xml:space="preserve">the </w:t>
            </w:r>
            <w:r w:rsidR="00A75C05" w:rsidRPr="00416967">
              <w:rPr>
                <w:rFonts w:ascii="Calibri" w:hAnsi="Calibri"/>
                <w:sz w:val="22"/>
              </w:rPr>
              <w:t>Behavioral Health</w:t>
            </w:r>
            <w:r w:rsidR="00025C00" w:rsidRPr="00416967">
              <w:rPr>
                <w:rFonts w:ascii="Calibri" w:hAnsi="Calibri"/>
                <w:sz w:val="22"/>
              </w:rPr>
              <w:t xml:space="preserve"> Department</w:t>
            </w:r>
            <w:r w:rsidRPr="00416967">
              <w:rPr>
                <w:rFonts w:ascii="Calibri" w:hAnsi="Calibri"/>
                <w:sz w:val="22"/>
              </w:rPr>
              <w:t xml:space="preserve">, including those of significance to legal and financial rights of the organization.  </w:t>
            </w:r>
          </w:p>
          <w:p w14:paraId="4058064C" w14:textId="77777777" w:rsidR="002514B7" w:rsidRDefault="002514B7" w:rsidP="00416967">
            <w:pPr>
              <w:spacing w:before="80" w:after="80" w:line="276" w:lineRule="auto"/>
              <w:jc w:val="both"/>
              <w:rPr>
                <w:rFonts w:ascii="Calibri" w:hAnsi="Calibri"/>
                <w:sz w:val="22"/>
              </w:rPr>
            </w:pPr>
          </w:p>
          <w:p w14:paraId="5719BE33" w14:textId="77777777" w:rsidR="00FD3F8A" w:rsidRPr="00416967" w:rsidRDefault="00FA3D58" w:rsidP="00416967">
            <w:pPr>
              <w:spacing w:before="80" w:after="80" w:line="276" w:lineRule="auto"/>
              <w:jc w:val="both"/>
              <w:rPr>
                <w:rFonts w:asciiTheme="majorHAnsi" w:hAnsiTheme="majorHAnsi"/>
              </w:rPr>
            </w:pPr>
            <w:r w:rsidRPr="00416967">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1E30D85D" w:rsidR="007F32B2" w:rsidRPr="00416967" w:rsidRDefault="008556B9" w:rsidP="00416967">
      <w:pPr>
        <w:spacing w:line="276" w:lineRule="auto"/>
        <w:rPr>
          <w:rFonts w:asciiTheme="majorHAnsi" w:hAnsiTheme="majorHAnsi" w:cs="Arial"/>
          <w:sz w:val="22"/>
          <w:szCs w:val="22"/>
        </w:rPr>
      </w:pPr>
      <w:r w:rsidRPr="00416967">
        <w:rPr>
          <w:rFonts w:asciiTheme="majorHAnsi" w:hAnsiTheme="majorHAnsi" w:cs="Arial"/>
          <w:noProof/>
          <w:sz w:val="22"/>
          <w:szCs w:val="22"/>
        </w:rPr>
        <mc:AlternateContent>
          <mc:Choice Requires="wpi">
            <w:drawing>
              <wp:anchor distT="0" distB="0" distL="114300" distR="114300" simplePos="0" relativeHeight="251660288" behindDoc="0" locked="0" layoutInCell="1" allowOverlap="1" wp14:anchorId="52E93410" wp14:editId="7E71FC88">
                <wp:simplePos x="0" y="0"/>
                <wp:positionH relativeFrom="column">
                  <wp:posOffset>7513572</wp:posOffset>
                </wp:positionH>
                <wp:positionV relativeFrom="paragraph">
                  <wp:posOffset>-429206</wp:posOffset>
                </wp:positionV>
                <wp:extent cx="442440" cy="891000"/>
                <wp:effectExtent l="38100" t="57150" r="34290" b="42545"/>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442440" cy="891000"/>
                      </w14:xfrm>
                    </w14:contentPart>
                  </a:graphicData>
                </a:graphic>
              </wp:anchor>
            </w:drawing>
          </mc:Choice>
          <mc:Fallback xmlns:w15="http://schemas.microsoft.com/office/word/2012/wordml">
            <w:pict>
              <v:shape w14:anchorId="78E85ABC" id="Ink 3" o:spid="_x0000_s1026" type="#_x0000_t75" style="position:absolute;margin-left:590.9pt;margin-top:-34.5pt;width:36.2pt;height:7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">
                <v:imagedata r:id="rId14" o:title=""/>
              </v:shape>
            </w:pict>
          </mc:Fallback>
        </mc:AlternateContent>
      </w:r>
    </w:p>
    <w:tbl>
      <w:tblPr>
        <w:tblW w:w="9545" w:type="dxa"/>
        <w:tblCellSpacing w:w="20" w:type="dxa"/>
        <w:tblInd w:w="-5" w:type="dxa"/>
        <w:tblLayout w:type="fixed"/>
        <w:tblLook w:val="0000" w:firstRow="0" w:lastRow="0" w:firstColumn="0" w:lastColumn="0" w:noHBand="0" w:noVBand="0"/>
      </w:tblPr>
      <w:tblGrid>
        <w:gridCol w:w="1575"/>
        <w:gridCol w:w="2120"/>
        <w:gridCol w:w="1620"/>
        <w:gridCol w:w="4230"/>
      </w:tblGrid>
      <w:tr w:rsidR="002821EF" w:rsidRPr="00416967" w14:paraId="1844A7FC" w14:textId="77777777" w:rsidTr="008556B9">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416967" w:rsidRDefault="002821EF" w:rsidP="00416967">
            <w:pPr>
              <w:spacing w:before="120" w:after="120" w:line="276" w:lineRule="auto"/>
              <w:rPr>
                <w:rFonts w:ascii="Calibri" w:hAnsi="Calibri"/>
                <w:b/>
                <w:color w:val="F2F2F2" w:themeColor="background1" w:themeShade="F2"/>
                <w:sz w:val="22"/>
                <w:szCs w:val="22"/>
              </w:rPr>
            </w:pPr>
            <w:r w:rsidRPr="00416967">
              <w:rPr>
                <w:rFonts w:ascii="Calibri" w:hAnsi="Calibri"/>
                <w:b/>
                <w:color w:val="F2F2F2" w:themeColor="background1" w:themeShade="F2"/>
                <w:sz w:val="22"/>
                <w:szCs w:val="22"/>
              </w:rPr>
              <w:t>Record Number</w:t>
            </w:r>
          </w:p>
        </w:tc>
        <w:tc>
          <w:tcPr>
            <w:tcW w:w="2080" w:type="dxa"/>
            <w:shd w:val="clear" w:color="auto" w:fill="8B8B8B"/>
          </w:tcPr>
          <w:p w14:paraId="0049B6EA" w14:textId="77777777" w:rsidR="002821EF" w:rsidRPr="00416967" w:rsidRDefault="002821EF" w:rsidP="00416967">
            <w:pPr>
              <w:spacing w:before="120" w:after="120" w:line="276" w:lineRule="auto"/>
              <w:rPr>
                <w:rFonts w:ascii="Calibri" w:hAnsi="Calibri"/>
                <w:b/>
                <w:color w:val="F2F2F2" w:themeColor="background1" w:themeShade="F2"/>
                <w:sz w:val="22"/>
                <w:szCs w:val="22"/>
              </w:rPr>
            </w:pPr>
            <w:r w:rsidRPr="00416967">
              <w:rPr>
                <w:rFonts w:ascii="Calibri" w:hAnsi="Calibri"/>
                <w:b/>
                <w:color w:val="F2F2F2" w:themeColor="background1" w:themeShade="F2"/>
                <w:sz w:val="22"/>
                <w:szCs w:val="22"/>
              </w:rPr>
              <w:t>Record Type</w:t>
            </w:r>
          </w:p>
        </w:tc>
        <w:tc>
          <w:tcPr>
            <w:tcW w:w="1580" w:type="dxa"/>
            <w:shd w:val="clear" w:color="auto" w:fill="8B8B8B"/>
          </w:tcPr>
          <w:p w14:paraId="26FAE868" w14:textId="77777777" w:rsidR="002821EF" w:rsidRPr="00416967" w:rsidRDefault="002821EF" w:rsidP="00416967">
            <w:pPr>
              <w:spacing w:before="120" w:after="120" w:line="276" w:lineRule="auto"/>
              <w:rPr>
                <w:rFonts w:ascii="Calibri" w:hAnsi="Calibri"/>
                <w:b/>
                <w:color w:val="F2F2F2" w:themeColor="background1" w:themeShade="F2"/>
                <w:sz w:val="22"/>
                <w:szCs w:val="22"/>
              </w:rPr>
            </w:pPr>
            <w:r w:rsidRPr="00416967">
              <w:rPr>
                <w:rFonts w:ascii="Calibri" w:hAnsi="Calibri"/>
                <w:b/>
                <w:color w:val="F2F2F2" w:themeColor="background1" w:themeShade="F2"/>
                <w:sz w:val="22"/>
                <w:szCs w:val="22"/>
              </w:rPr>
              <w:t>Location</w:t>
            </w:r>
          </w:p>
        </w:tc>
        <w:tc>
          <w:tcPr>
            <w:tcW w:w="4170" w:type="dxa"/>
            <w:shd w:val="clear" w:color="auto" w:fill="8B8B8B"/>
          </w:tcPr>
          <w:p w14:paraId="02B29682" w14:textId="77777777" w:rsidR="002821EF" w:rsidRPr="00416967" w:rsidRDefault="002821EF" w:rsidP="00416967">
            <w:pPr>
              <w:spacing w:before="120" w:after="120" w:line="276" w:lineRule="auto"/>
              <w:rPr>
                <w:rFonts w:ascii="Calibri" w:hAnsi="Calibri"/>
                <w:b/>
                <w:color w:val="F2F2F2" w:themeColor="background1" w:themeShade="F2"/>
                <w:sz w:val="22"/>
                <w:szCs w:val="22"/>
              </w:rPr>
            </w:pPr>
            <w:r w:rsidRPr="00416967">
              <w:rPr>
                <w:rFonts w:ascii="Calibri" w:hAnsi="Calibri"/>
                <w:b/>
                <w:color w:val="F2F2F2" w:themeColor="background1" w:themeShade="F2"/>
                <w:sz w:val="22"/>
                <w:szCs w:val="22"/>
              </w:rPr>
              <w:t xml:space="preserve">Record Name/Function </w:t>
            </w:r>
          </w:p>
        </w:tc>
      </w:tr>
      <w:tr w:rsidR="002821EF" w:rsidRPr="00416967" w14:paraId="7D75BEDC" w14:textId="77777777" w:rsidTr="001F1EAB">
        <w:trPr>
          <w:cantSplit/>
          <w:trHeight w:val="144"/>
          <w:tblCellSpacing w:w="20" w:type="dxa"/>
        </w:trPr>
        <w:tc>
          <w:tcPr>
            <w:tcW w:w="1515" w:type="dxa"/>
            <w:shd w:val="clear" w:color="auto" w:fill="auto"/>
            <w:tcMar>
              <w:top w:w="0" w:type="dxa"/>
              <w:left w:w="0" w:type="dxa"/>
              <w:bottom w:w="0" w:type="dxa"/>
              <w:right w:w="0" w:type="dxa"/>
            </w:tcMar>
          </w:tcPr>
          <w:p w14:paraId="1CED2F37" w14:textId="2DBF0D66" w:rsidR="002821EF" w:rsidRPr="00416967" w:rsidRDefault="002821EF" w:rsidP="00416967">
            <w:pPr>
              <w:spacing w:before="80" w:after="80" w:line="276" w:lineRule="auto"/>
              <w:jc w:val="both"/>
              <w:rPr>
                <w:rFonts w:ascii="Calibri" w:hAnsi="Calibri"/>
                <w:b/>
                <w:sz w:val="22"/>
                <w:szCs w:val="22"/>
              </w:rPr>
            </w:pPr>
          </w:p>
        </w:tc>
        <w:tc>
          <w:tcPr>
            <w:tcW w:w="2080" w:type="dxa"/>
          </w:tcPr>
          <w:p w14:paraId="52391218" w14:textId="761345CD" w:rsidR="002821EF" w:rsidRPr="00416967" w:rsidRDefault="00025C00"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w:t>
            </w:r>
            <w:r w:rsidR="008556B9" w:rsidRPr="00416967">
              <w:rPr>
                <w:rFonts w:ascii="Calibri" w:hAnsi="Calibri" w:cs="Arial"/>
                <w:sz w:val="22"/>
                <w:szCs w:val="22"/>
              </w:rPr>
              <w:t xml:space="preserve"> and Electronic</w:t>
            </w:r>
          </w:p>
        </w:tc>
        <w:tc>
          <w:tcPr>
            <w:tcW w:w="1580" w:type="dxa"/>
          </w:tcPr>
          <w:p w14:paraId="7277F6A3" w14:textId="77777777" w:rsidR="002821EF" w:rsidRPr="00416967" w:rsidRDefault="002821EF" w:rsidP="00416967">
            <w:pPr>
              <w:spacing w:before="80" w:after="80" w:line="276" w:lineRule="auto"/>
              <w:ind w:left="-218"/>
              <w:jc w:val="both"/>
              <w:rPr>
                <w:rFonts w:ascii="Calibri" w:hAnsi="Calibri" w:cs="Arial"/>
                <w:sz w:val="22"/>
                <w:szCs w:val="22"/>
              </w:rPr>
            </w:pPr>
          </w:p>
        </w:tc>
        <w:tc>
          <w:tcPr>
            <w:tcW w:w="4170" w:type="dxa"/>
          </w:tcPr>
          <w:p w14:paraId="7F3DB5D6" w14:textId="2F3BC946" w:rsidR="002821EF" w:rsidRPr="00416967" w:rsidRDefault="008556B9" w:rsidP="00416967">
            <w:pPr>
              <w:spacing w:before="80" w:after="80" w:line="276" w:lineRule="auto"/>
              <w:jc w:val="both"/>
              <w:rPr>
                <w:rFonts w:ascii="Calibri" w:hAnsi="Calibri"/>
                <w:sz w:val="22"/>
                <w:szCs w:val="22"/>
              </w:rPr>
            </w:pPr>
            <w:r w:rsidRPr="00416967">
              <w:rPr>
                <w:rFonts w:ascii="Calibri" w:hAnsi="Calibri"/>
                <w:sz w:val="22"/>
                <w:szCs w:val="22"/>
              </w:rPr>
              <w:t xml:space="preserve">Patient </w:t>
            </w:r>
            <w:r w:rsidR="00F63FC3" w:rsidRPr="00416967">
              <w:rPr>
                <w:rFonts w:ascii="Calibri" w:hAnsi="Calibri"/>
                <w:sz w:val="22"/>
                <w:szCs w:val="22"/>
              </w:rPr>
              <w:t>r</w:t>
            </w:r>
            <w:r w:rsidRPr="00416967">
              <w:rPr>
                <w:rFonts w:ascii="Calibri" w:hAnsi="Calibri"/>
                <w:sz w:val="22"/>
                <w:szCs w:val="22"/>
              </w:rPr>
              <w:t>ecords</w:t>
            </w:r>
          </w:p>
        </w:tc>
      </w:tr>
      <w:tr w:rsidR="002821EF" w:rsidRPr="00416967" w14:paraId="1BBAD36F" w14:textId="77777777" w:rsidTr="001F1EAB">
        <w:trPr>
          <w:cantSplit/>
          <w:trHeight w:val="576"/>
          <w:tblCellSpacing w:w="20" w:type="dxa"/>
        </w:trPr>
        <w:tc>
          <w:tcPr>
            <w:tcW w:w="1515" w:type="dxa"/>
            <w:shd w:val="clear" w:color="auto" w:fill="auto"/>
            <w:tcMar>
              <w:top w:w="0" w:type="dxa"/>
              <w:left w:w="0" w:type="dxa"/>
              <w:bottom w:w="0" w:type="dxa"/>
              <w:right w:w="0" w:type="dxa"/>
            </w:tcMar>
          </w:tcPr>
          <w:p w14:paraId="29280252" w14:textId="1571D334" w:rsidR="002821EF" w:rsidRPr="00416967" w:rsidRDefault="002821EF" w:rsidP="00416967">
            <w:pPr>
              <w:spacing w:before="80" w:after="80" w:line="276" w:lineRule="auto"/>
              <w:jc w:val="both"/>
              <w:rPr>
                <w:rFonts w:ascii="Calibri" w:hAnsi="Calibri"/>
                <w:sz w:val="22"/>
                <w:szCs w:val="22"/>
              </w:rPr>
            </w:pPr>
          </w:p>
        </w:tc>
        <w:tc>
          <w:tcPr>
            <w:tcW w:w="2080" w:type="dxa"/>
          </w:tcPr>
          <w:p w14:paraId="7EEDDC20" w14:textId="2E3399A0" w:rsidR="002821EF" w:rsidRPr="00416967" w:rsidRDefault="00025C00"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w:t>
            </w:r>
          </w:p>
        </w:tc>
        <w:tc>
          <w:tcPr>
            <w:tcW w:w="1580" w:type="dxa"/>
          </w:tcPr>
          <w:p w14:paraId="0622BDC0" w14:textId="150D7882" w:rsidR="002821EF" w:rsidRPr="00416967" w:rsidRDefault="002821EF" w:rsidP="00416967">
            <w:pPr>
              <w:spacing w:before="80" w:after="80" w:line="276" w:lineRule="auto"/>
              <w:jc w:val="both"/>
              <w:rPr>
                <w:rFonts w:ascii="Calibri" w:hAnsi="Calibri" w:cs="Arial"/>
                <w:sz w:val="22"/>
                <w:szCs w:val="22"/>
              </w:rPr>
            </w:pPr>
          </w:p>
        </w:tc>
        <w:tc>
          <w:tcPr>
            <w:tcW w:w="4170" w:type="dxa"/>
          </w:tcPr>
          <w:p w14:paraId="7DD6279E" w14:textId="52D1AF97" w:rsidR="002821EF" w:rsidRPr="00416967" w:rsidRDefault="008556B9" w:rsidP="00416967">
            <w:pPr>
              <w:spacing w:before="80" w:after="80" w:line="276" w:lineRule="auto"/>
              <w:jc w:val="both"/>
              <w:rPr>
                <w:rFonts w:ascii="Calibri" w:hAnsi="Calibri"/>
                <w:sz w:val="22"/>
                <w:szCs w:val="22"/>
              </w:rPr>
            </w:pPr>
            <w:r w:rsidRPr="00416967">
              <w:rPr>
                <w:rFonts w:ascii="Calibri" w:hAnsi="Calibri"/>
                <w:sz w:val="22"/>
                <w:szCs w:val="22"/>
              </w:rPr>
              <w:t>Waiver forms and processes</w:t>
            </w:r>
          </w:p>
        </w:tc>
      </w:tr>
      <w:tr w:rsidR="002821EF" w:rsidRPr="00416967" w14:paraId="7B488B8D" w14:textId="77777777" w:rsidTr="001F1EAB">
        <w:trPr>
          <w:cantSplit/>
          <w:trHeight w:val="576"/>
          <w:tblCellSpacing w:w="20" w:type="dxa"/>
        </w:trPr>
        <w:tc>
          <w:tcPr>
            <w:tcW w:w="1515" w:type="dxa"/>
            <w:shd w:val="clear" w:color="auto" w:fill="auto"/>
            <w:tcMar>
              <w:top w:w="0" w:type="dxa"/>
              <w:left w:w="0" w:type="dxa"/>
              <w:bottom w:w="0" w:type="dxa"/>
              <w:right w:w="0" w:type="dxa"/>
            </w:tcMar>
          </w:tcPr>
          <w:p w14:paraId="438C7455" w14:textId="4C85495B" w:rsidR="002821EF" w:rsidRPr="00416967" w:rsidRDefault="002821EF" w:rsidP="00416967">
            <w:pPr>
              <w:spacing w:before="80" w:after="80" w:line="276" w:lineRule="auto"/>
              <w:jc w:val="both"/>
              <w:rPr>
                <w:rFonts w:ascii="Calibri" w:hAnsi="Calibri"/>
                <w:sz w:val="22"/>
                <w:szCs w:val="22"/>
              </w:rPr>
            </w:pPr>
          </w:p>
        </w:tc>
        <w:tc>
          <w:tcPr>
            <w:tcW w:w="2080" w:type="dxa"/>
          </w:tcPr>
          <w:p w14:paraId="7E57ACDA" w14:textId="68BE5C13" w:rsidR="002821EF" w:rsidRPr="00416967" w:rsidRDefault="008556B9"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 and Electronic</w:t>
            </w:r>
          </w:p>
        </w:tc>
        <w:tc>
          <w:tcPr>
            <w:tcW w:w="1580" w:type="dxa"/>
          </w:tcPr>
          <w:p w14:paraId="048F2E72" w14:textId="77777777" w:rsidR="002821EF" w:rsidRPr="00416967" w:rsidRDefault="002821EF" w:rsidP="00416967">
            <w:pPr>
              <w:spacing w:before="80" w:after="80" w:line="276" w:lineRule="auto"/>
              <w:jc w:val="both"/>
              <w:rPr>
                <w:rFonts w:ascii="Calibri" w:hAnsi="Calibri" w:cs="Arial"/>
                <w:sz w:val="22"/>
                <w:szCs w:val="22"/>
              </w:rPr>
            </w:pPr>
          </w:p>
        </w:tc>
        <w:tc>
          <w:tcPr>
            <w:tcW w:w="4170" w:type="dxa"/>
          </w:tcPr>
          <w:p w14:paraId="03F579A6" w14:textId="679337C5" w:rsidR="002821EF" w:rsidRPr="00416967" w:rsidRDefault="008556B9" w:rsidP="00416967">
            <w:pPr>
              <w:spacing w:before="80" w:after="80" w:line="276" w:lineRule="auto"/>
              <w:jc w:val="both"/>
              <w:rPr>
                <w:rFonts w:ascii="Calibri" w:hAnsi="Calibri" w:cs="Arial"/>
                <w:sz w:val="22"/>
                <w:szCs w:val="22"/>
                <w:lang w:eastAsia="ko-KR"/>
              </w:rPr>
            </w:pPr>
            <w:r w:rsidRPr="00416967">
              <w:rPr>
                <w:rFonts w:ascii="Calibri" w:hAnsi="Calibri" w:cs="Arial"/>
                <w:sz w:val="22"/>
                <w:szCs w:val="22"/>
                <w:lang w:eastAsia="ko-KR"/>
              </w:rPr>
              <w:t>Call tree</w:t>
            </w:r>
          </w:p>
        </w:tc>
      </w:tr>
      <w:tr w:rsidR="002821EF" w:rsidRPr="00416967" w14:paraId="7DF971E6" w14:textId="77777777" w:rsidTr="001F1EAB">
        <w:trPr>
          <w:cantSplit/>
          <w:trHeight w:val="576"/>
          <w:tblCellSpacing w:w="20" w:type="dxa"/>
        </w:trPr>
        <w:tc>
          <w:tcPr>
            <w:tcW w:w="1515" w:type="dxa"/>
            <w:shd w:val="clear" w:color="auto" w:fill="auto"/>
            <w:tcMar>
              <w:top w:w="0" w:type="dxa"/>
              <w:left w:w="0" w:type="dxa"/>
              <w:bottom w:w="0" w:type="dxa"/>
              <w:right w:w="0" w:type="dxa"/>
            </w:tcMar>
          </w:tcPr>
          <w:p w14:paraId="291E8D8B" w14:textId="305C178E" w:rsidR="002821EF" w:rsidRPr="00416967" w:rsidRDefault="002821EF" w:rsidP="00416967">
            <w:pPr>
              <w:spacing w:before="80" w:after="80" w:line="276" w:lineRule="auto"/>
              <w:jc w:val="both"/>
              <w:rPr>
                <w:rFonts w:ascii="Calibri" w:hAnsi="Calibri"/>
                <w:sz w:val="22"/>
                <w:szCs w:val="22"/>
              </w:rPr>
            </w:pPr>
          </w:p>
        </w:tc>
        <w:tc>
          <w:tcPr>
            <w:tcW w:w="2080" w:type="dxa"/>
          </w:tcPr>
          <w:p w14:paraId="1428E7F0" w14:textId="69DF2AA7" w:rsidR="002821EF" w:rsidRPr="00416967" w:rsidRDefault="00025C00"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w:t>
            </w:r>
            <w:r w:rsidR="008556B9" w:rsidRPr="00416967">
              <w:rPr>
                <w:rFonts w:ascii="Calibri" w:hAnsi="Calibri" w:cs="Arial"/>
                <w:sz w:val="22"/>
                <w:szCs w:val="22"/>
              </w:rPr>
              <w:t xml:space="preserve"> and Electronic</w:t>
            </w:r>
          </w:p>
        </w:tc>
        <w:tc>
          <w:tcPr>
            <w:tcW w:w="1580" w:type="dxa"/>
          </w:tcPr>
          <w:p w14:paraId="00569EE2" w14:textId="77777777" w:rsidR="002821EF" w:rsidRPr="00416967" w:rsidRDefault="002821EF" w:rsidP="00416967">
            <w:pPr>
              <w:spacing w:before="80" w:after="80" w:line="276" w:lineRule="auto"/>
              <w:jc w:val="both"/>
              <w:rPr>
                <w:rFonts w:ascii="Calibri" w:hAnsi="Calibri" w:cs="Arial"/>
                <w:sz w:val="22"/>
                <w:szCs w:val="22"/>
              </w:rPr>
            </w:pPr>
          </w:p>
        </w:tc>
        <w:tc>
          <w:tcPr>
            <w:tcW w:w="4170" w:type="dxa"/>
          </w:tcPr>
          <w:p w14:paraId="1619FC87" w14:textId="673228D7" w:rsidR="001F1EAB" w:rsidRPr="00416967" w:rsidRDefault="008556B9" w:rsidP="00416967">
            <w:pPr>
              <w:spacing w:before="80" w:after="80" w:line="276" w:lineRule="auto"/>
              <w:jc w:val="both"/>
              <w:rPr>
                <w:rFonts w:ascii="Calibri" w:hAnsi="Calibri" w:cs="Arial"/>
                <w:sz w:val="22"/>
                <w:szCs w:val="22"/>
                <w:lang w:eastAsia="ko-KR"/>
              </w:rPr>
            </w:pPr>
            <w:r w:rsidRPr="00416967">
              <w:rPr>
                <w:rFonts w:ascii="Calibri" w:hAnsi="Calibri" w:cs="Arial"/>
                <w:sz w:val="22"/>
                <w:szCs w:val="22"/>
                <w:lang w:eastAsia="ko-KR"/>
              </w:rPr>
              <w:t>List of supplies need</w:t>
            </w:r>
            <w:r w:rsidR="00F63FC3" w:rsidRPr="00416967">
              <w:rPr>
                <w:rFonts w:ascii="Calibri" w:hAnsi="Calibri" w:cs="Arial"/>
                <w:sz w:val="22"/>
                <w:szCs w:val="22"/>
                <w:lang w:eastAsia="ko-KR"/>
              </w:rPr>
              <w:t>ed</w:t>
            </w:r>
            <w:r w:rsidR="001F1EAB" w:rsidRPr="00416967">
              <w:rPr>
                <w:rFonts w:ascii="Calibri" w:hAnsi="Calibri" w:cs="Arial"/>
                <w:sz w:val="22"/>
                <w:szCs w:val="22"/>
                <w:lang w:eastAsia="ko-KR"/>
              </w:rPr>
              <w:t xml:space="preserve"> to relocate and processes</w:t>
            </w:r>
          </w:p>
        </w:tc>
      </w:tr>
      <w:tr w:rsidR="002821EF" w:rsidRPr="00416967" w14:paraId="108E64F4" w14:textId="77777777" w:rsidTr="001F1EAB">
        <w:trPr>
          <w:cantSplit/>
          <w:trHeight w:val="576"/>
          <w:tblCellSpacing w:w="20" w:type="dxa"/>
        </w:trPr>
        <w:tc>
          <w:tcPr>
            <w:tcW w:w="1515" w:type="dxa"/>
            <w:shd w:val="clear" w:color="auto" w:fill="auto"/>
            <w:tcMar>
              <w:top w:w="0" w:type="dxa"/>
              <w:left w:w="0" w:type="dxa"/>
              <w:bottom w:w="0" w:type="dxa"/>
              <w:right w:w="0" w:type="dxa"/>
            </w:tcMar>
          </w:tcPr>
          <w:p w14:paraId="65938F3A" w14:textId="580060DA" w:rsidR="002821EF" w:rsidRPr="00416967" w:rsidRDefault="002821EF" w:rsidP="00416967">
            <w:pPr>
              <w:spacing w:before="80" w:after="80" w:line="276" w:lineRule="auto"/>
              <w:jc w:val="both"/>
              <w:rPr>
                <w:rFonts w:ascii="Calibri" w:hAnsi="Calibri"/>
                <w:sz w:val="22"/>
                <w:szCs w:val="22"/>
              </w:rPr>
            </w:pPr>
          </w:p>
        </w:tc>
        <w:tc>
          <w:tcPr>
            <w:tcW w:w="2080" w:type="dxa"/>
          </w:tcPr>
          <w:p w14:paraId="68EA8E17" w14:textId="3B972480" w:rsidR="002821EF" w:rsidRPr="00416967" w:rsidRDefault="001F1EAB"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w:t>
            </w:r>
          </w:p>
        </w:tc>
        <w:tc>
          <w:tcPr>
            <w:tcW w:w="1580" w:type="dxa"/>
          </w:tcPr>
          <w:p w14:paraId="095A0963" w14:textId="77777777" w:rsidR="002821EF" w:rsidRPr="00416967" w:rsidRDefault="002821EF" w:rsidP="00416967">
            <w:pPr>
              <w:spacing w:before="80" w:after="80" w:line="276" w:lineRule="auto"/>
              <w:jc w:val="both"/>
              <w:rPr>
                <w:rFonts w:ascii="Calibri" w:hAnsi="Calibri" w:cs="Arial"/>
                <w:sz w:val="22"/>
                <w:szCs w:val="22"/>
              </w:rPr>
            </w:pPr>
          </w:p>
        </w:tc>
        <w:tc>
          <w:tcPr>
            <w:tcW w:w="4170" w:type="dxa"/>
          </w:tcPr>
          <w:p w14:paraId="5E26C632" w14:textId="306012F9" w:rsidR="002821EF" w:rsidRPr="00416967" w:rsidRDefault="001F1EAB" w:rsidP="00416967">
            <w:pPr>
              <w:spacing w:before="80" w:after="80" w:line="276" w:lineRule="auto"/>
              <w:jc w:val="both"/>
              <w:rPr>
                <w:rFonts w:ascii="Calibri" w:hAnsi="Calibri" w:cs="Arial"/>
                <w:sz w:val="22"/>
                <w:szCs w:val="22"/>
                <w:lang w:eastAsia="ko-KR"/>
              </w:rPr>
            </w:pPr>
            <w:r w:rsidRPr="00416967">
              <w:rPr>
                <w:rFonts w:ascii="Calibri" w:hAnsi="Calibri" w:cs="Arial"/>
                <w:sz w:val="22"/>
                <w:szCs w:val="22"/>
                <w:lang w:eastAsia="ko-KR"/>
              </w:rPr>
              <w:t>Condition Informative Brochures</w:t>
            </w:r>
          </w:p>
        </w:tc>
      </w:tr>
      <w:tr w:rsidR="00F63FC3" w:rsidRPr="00416967" w14:paraId="3BC89BF7" w14:textId="77777777" w:rsidTr="001F1EAB">
        <w:trPr>
          <w:cantSplit/>
          <w:trHeight w:val="576"/>
          <w:tblCellSpacing w:w="20" w:type="dxa"/>
        </w:trPr>
        <w:tc>
          <w:tcPr>
            <w:tcW w:w="1515" w:type="dxa"/>
            <w:shd w:val="clear" w:color="auto" w:fill="auto"/>
            <w:tcMar>
              <w:top w:w="0" w:type="dxa"/>
              <w:left w:w="0" w:type="dxa"/>
              <w:bottom w:w="0" w:type="dxa"/>
              <w:right w:w="0" w:type="dxa"/>
            </w:tcMar>
          </w:tcPr>
          <w:p w14:paraId="42AD0394" w14:textId="77777777" w:rsidR="00F63FC3" w:rsidRPr="00416967" w:rsidRDefault="00F63FC3" w:rsidP="00416967">
            <w:pPr>
              <w:spacing w:before="80" w:after="80" w:line="276" w:lineRule="auto"/>
              <w:jc w:val="both"/>
              <w:rPr>
                <w:rFonts w:ascii="Calibri" w:hAnsi="Calibri"/>
                <w:sz w:val="22"/>
                <w:szCs w:val="22"/>
              </w:rPr>
            </w:pPr>
          </w:p>
        </w:tc>
        <w:tc>
          <w:tcPr>
            <w:tcW w:w="2080" w:type="dxa"/>
          </w:tcPr>
          <w:p w14:paraId="026F279A" w14:textId="70C4B771" w:rsidR="00F63FC3" w:rsidRPr="00416967" w:rsidRDefault="001F1EAB" w:rsidP="00416967">
            <w:pPr>
              <w:spacing w:before="80" w:after="80" w:line="276" w:lineRule="auto"/>
              <w:ind w:right="-308"/>
              <w:jc w:val="both"/>
              <w:rPr>
                <w:rFonts w:ascii="Calibri" w:hAnsi="Calibri" w:cs="Arial"/>
                <w:sz w:val="22"/>
                <w:szCs w:val="22"/>
              </w:rPr>
            </w:pPr>
            <w:r w:rsidRPr="00416967">
              <w:rPr>
                <w:rFonts w:ascii="Calibri" w:hAnsi="Calibri" w:cs="Arial"/>
                <w:sz w:val="22"/>
                <w:szCs w:val="22"/>
              </w:rPr>
              <w:t>Paper</w:t>
            </w:r>
          </w:p>
        </w:tc>
        <w:tc>
          <w:tcPr>
            <w:tcW w:w="1580" w:type="dxa"/>
          </w:tcPr>
          <w:p w14:paraId="7D4EE275" w14:textId="77777777" w:rsidR="00F63FC3" w:rsidRPr="00416967" w:rsidRDefault="00F63FC3" w:rsidP="00416967">
            <w:pPr>
              <w:spacing w:before="80" w:after="80" w:line="276" w:lineRule="auto"/>
              <w:jc w:val="both"/>
              <w:rPr>
                <w:rFonts w:ascii="Calibri" w:hAnsi="Calibri" w:cs="Arial"/>
                <w:sz w:val="22"/>
                <w:szCs w:val="22"/>
              </w:rPr>
            </w:pPr>
          </w:p>
        </w:tc>
        <w:tc>
          <w:tcPr>
            <w:tcW w:w="4170" w:type="dxa"/>
          </w:tcPr>
          <w:p w14:paraId="5652A674" w14:textId="45BE53D9" w:rsidR="00F63FC3" w:rsidRPr="00416967" w:rsidRDefault="001F1EAB" w:rsidP="00416967">
            <w:pPr>
              <w:spacing w:before="80" w:after="80" w:line="276" w:lineRule="auto"/>
              <w:jc w:val="both"/>
              <w:rPr>
                <w:rFonts w:ascii="Calibri" w:hAnsi="Calibri" w:cs="Arial"/>
                <w:sz w:val="22"/>
                <w:szCs w:val="22"/>
                <w:lang w:eastAsia="ko-KR"/>
              </w:rPr>
            </w:pPr>
            <w:r w:rsidRPr="00416967">
              <w:rPr>
                <w:rFonts w:ascii="Calibri" w:hAnsi="Calibri" w:cs="Arial"/>
                <w:sz w:val="22"/>
                <w:szCs w:val="22"/>
                <w:lang w:eastAsia="ko-KR"/>
              </w:rPr>
              <w:t>Home Health Procedures</w:t>
            </w:r>
          </w:p>
        </w:tc>
      </w:tr>
    </w:tbl>
    <w:p w14:paraId="2EFEA4C1" w14:textId="77777777" w:rsidR="00C434B6" w:rsidRPr="00416967" w:rsidRDefault="00C434B6" w:rsidP="00416967">
      <w:pPr>
        <w:pStyle w:val="Heading2"/>
        <w:spacing w:line="276" w:lineRule="auto"/>
      </w:pPr>
      <w:bookmarkStart w:id="39" w:name="_Toc282430535"/>
      <w:bookmarkStart w:id="40" w:name="_Toc282430678"/>
    </w:p>
    <w:p w14:paraId="6AD5D762" w14:textId="77777777" w:rsidR="00C434B6" w:rsidRPr="00416967" w:rsidRDefault="00C434B6" w:rsidP="00416967">
      <w:pPr>
        <w:spacing w:line="276" w:lineRule="auto"/>
        <w:rPr>
          <w:rFonts w:asciiTheme="majorHAnsi" w:eastAsiaTheme="majorEastAsia" w:hAnsiTheme="majorHAnsi" w:cstheme="majorBidi"/>
          <w:b/>
          <w:bCs/>
          <w:color w:val="93A299" w:themeColor="accent1"/>
          <w:sz w:val="26"/>
          <w:szCs w:val="26"/>
        </w:rPr>
      </w:pPr>
      <w:r w:rsidRPr="00416967">
        <w:br w:type="page"/>
      </w:r>
    </w:p>
    <w:p w14:paraId="33CA4442" w14:textId="7A03475E" w:rsidR="00AA6C71" w:rsidRPr="00416967" w:rsidRDefault="00AA6C71" w:rsidP="00416967">
      <w:pPr>
        <w:pStyle w:val="Heading2"/>
        <w:spacing w:line="276" w:lineRule="auto"/>
      </w:pPr>
      <w:bookmarkStart w:id="41" w:name="_Toc292451532"/>
      <w:r w:rsidRPr="00416967">
        <w:lastRenderedPageBreak/>
        <w:t>Personnel</w:t>
      </w:r>
      <w:bookmarkEnd w:id="39"/>
      <w:bookmarkEnd w:id="40"/>
      <w:bookmarkEnd w:id="41"/>
    </w:p>
    <w:p w14:paraId="71A96560" w14:textId="77777777" w:rsidR="0091399C" w:rsidRPr="00416967" w:rsidRDefault="0091399C" w:rsidP="00416967">
      <w:pPr>
        <w:spacing w:line="276" w:lineRule="auto"/>
      </w:pPr>
    </w:p>
    <w:p w14:paraId="0AA30612" w14:textId="77777777" w:rsidR="00AA6C71" w:rsidRPr="00416967" w:rsidRDefault="00AA6C71" w:rsidP="00416967">
      <w:pPr>
        <w:spacing w:line="276" w:lineRule="auto"/>
        <w:rPr>
          <w:rFonts w:ascii="Calibri" w:hAnsi="Calibri"/>
          <w:sz w:val="22"/>
        </w:rPr>
      </w:pPr>
      <w:r w:rsidRPr="00416967">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416967" w:rsidRDefault="00AA6C71" w:rsidP="00416967">
      <w:pPr>
        <w:spacing w:line="276" w:lineRule="auto"/>
        <w:rPr>
          <w:rFonts w:ascii="Calibri" w:hAnsi="Calibri"/>
          <w:sz w:val="22"/>
        </w:rPr>
      </w:pPr>
      <w:r w:rsidRPr="00416967">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416967" w:rsidRDefault="007F32B2" w:rsidP="00416967">
      <w:pPr>
        <w:spacing w:line="276" w:lineRule="auto"/>
        <w:rPr>
          <w:rFonts w:asciiTheme="majorHAnsi" w:hAnsiTheme="majorHAnsi"/>
        </w:rPr>
      </w:pPr>
    </w:p>
    <w:p w14:paraId="06C9AA14" w14:textId="67C7D1BD" w:rsidR="007F32B2" w:rsidRPr="00416967" w:rsidRDefault="00A75C05" w:rsidP="00416967">
      <w:pPr>
        <w:pStyle w:val="Heading3"/>
        <w:spacing w:line="276" w:lineRule="auto"/>
        <w:rPr>
          <w:rFonts w:ascii="Calibri" w:hAnsi="Calibri"/>
          <w:i/>
          <w:sz w:val="28"/>
          <w:szCs w:val="28"/>
        </w:rPr>
      </w:pPr>
      <w:r w:rsidRPr="00416967">
        <w:rPr>
          <w:rFonts w:ascii="Calibri" w:hAnsi="Calibri"/>
          <w:sz w:val="28"/>
          <w:szCs w:val="28"/>
        </w:rPr>
        <w:t>Behavioral Health</w:t>
      </w:r>
      <w:r w:rsidR="00F63FC3" w:rsidRPr="00416967">
        <w:rPr>
          <w:rFonts w:ascii="Calibri" w:hAnsi="Calibri"/>
          <w:sz w:val="28"/>
          <w:szCs w:val="28"/>
        </w:rPr>
        <w:t xml:space="preserve"> Department</w:t>
      </w:r>
      <w:r w:rsidR="007F32B2" w:rsidRPr="00416967">
        <w:rPr>
          <w:rFonts w:ascii="Calibri" w:hAnsi="Calibri"/>
          <w:sz w:val="28"/>
          <w:szCs w:val="28"/>
        </w:rPr>
        <w:t xml:space="preserve"> Business </w:t>
      </w:r>
      <w:r w:rsidR="005E021C" w:rsidRPr="00416967">
        <w:rPr>
          <w:rFonts w:ascii="Calibri" w:hAnsi="Calibri"/>
          <w:sz w:val="28"/>
          <w:szCs w:val="28"/>
        </w:rPr>
        <w:t>C</w:t>
      </w:r>
      <w:r w:rsidR="007F32B2" w:rsidRPr="00416967">
        <w:rPr>
          <w:rFonts w:ascii="Calibri" w:hAnsi="Calibri"/>
          <w:sz w:val="28"/>
          <w:szCs w:val="28"/>
        </w:rPr>
        <w:t xml:space="preserve">ontinuity </w:t>
      </w:r>
      <w:r w:rsidR="005E021C" w:rsidRPr="00416967">
        <w:rPr>
          <w:rFonts w:ascii="Calibri" w:hAnsi="Calibri"/>
          <w:sz w:val="28"/>
          <w:szCs w:val="28"/>
        </w:rPr>
        <w:t>R</w:t>
      </w:r>
      <w:r w:rsidR="007F32B2" w:rsidRPr="00416967">
        <w:rPr>
          <w:rFonts w:ascii="Calibri" w:hAnsi="Calibri"/>
          <w:sz w:val="28"/>
          <w:szCs w:val="28"/>
        </w:rPr>
        <w:t>e</w:t>
      </w:r>
      <w:r w:rsidR="005E021C" w:rsidRPr="00416967">
        <w:rPr>
          <w:rFonts w:ascii="Calibri" w:hAnsi="Calibri"/>
          <w:sz w:val="28"/>
          <w:szCs w:val="28"/>
        </w:rPr>
        <w:t>s</w:t>
      </w:r>
      <w:r w:rsidR="007F32B2" w:rsidRPr="00416967">
        <w:rPr>
          <w:rFonts w:ascii="Calibri" w:hAnsi="Calibri"/>
          <w:sz w:val="28"/>
          <w:szCs w:val="28"/>
        </w:rPr>
        <w:t xml:space="preserve">ponse </w:t>
      </w:r>
      <w:r w:rsidR="005E021C" w:rsidRPr="00416967">
        <w:rPr>
          <w:rFonts w:ascii="Calibri" w:hAnsi="Calibri"/>
          <w:sz w:val="28"/>
          <w:szCs w:val="28"/>
        </w:rPr>
        <w:t>T</w:t>
      </w:r>
      <w:r w:rsidR="007F32B2" w:rsidRPr="00416967">
        <w:rPr>
          <w:rFonts w:ascii="Calibri" w:hAnsi="Calibri"/>
          <w:sz w:val="28"/>
          <w:szCs w:val="28"/>
        </w:rPr>
        <w:t xml:space="preserve">eam </w:t>
      </w:r>
      <w:r w:rsidR="005E021C" w:rsidRPr="00416967">
        <w:rPr>
          <w:rFonts w:ascii="Calibri" w:hAnsi="Calibri"/>
          <w:sz w:val="28"/>
          <w:szCs w:val="28"/>
        </w:rPr>
        <w:t>R</w:t>
      </w:r>
      <w:r w:rsidR="007F32B2" w:rsidRPr="00416967">
        <w:rPr>
          <w:rFonts w:ascii="Calibri" w:hAnsi="Calibri"/>
          <w:sz w:val="28"/>
          <w:szCs w:val="28"/>
        </w:rPr>
        <w:t>oles</w:t>
      </w:r>
    </w:p>
    <w:p w14:paraId="018E6D07" w14:textId="77777777" w:rsidR="004B2748" w:rsidRPr="00416967" w:rsidRDefault="004B2748" w:rsidP="00416967">
      <w:pPr>
        <w:autoSpaceDE w:val="0"/>
        <w:autoSpaceDN w:val="0"/>
        <w:adjustRightInd w:val="0"/>
        <w:spacing w:line="276" w:lineRule="auto"/>
        <w:rPr>
          <w:rFonts w:ascii="Calibri" w:hAnsi="Calibri" w:cs="Arial"/>
          <w:b/>
          <w:bCs/>
          <w:sz w:val="22"/>
          <w:szCs w:val="22"/>
        </w:rPr>
      </w:pPr>
    </w:p>
    <w:p w14:paraId="4FF95C04" w14:textId="77777777" w:rsidR="00C041A0" w:rsidRPr="00416967" w:rsidRDefault="0091399C" w:rsidP="00416967">
      <w:pPr>
        <w:autoSpaceDE w:val="0"/>
        <w:autoSpaceDN w:val="0"/>
        <w:adjustRightInd w:val="0"/>
        <w:spacing w:line="276" w:lineRule="auto"/>
        <w:rPr>
          <w:rFonts w:ascii="Calibri" w:hAnsi="Calibri" w:cs="Arial"/>
          <w:b/>
          <w:bCs/>
          <w:sz w:val="22"/>
          <w:szCs w:val="22"/>
        </w:rPr>
      </w:pPr>
      <w:r w:rsidRPr="00416967">
        <w:rPr>
          <w:rFonts w:ascii="Calibri" w:hAnsi="Calibri" w:cs="Arial"/>
          <w:b/>
          <w:bCs/>
          <w:sz w:val="22"/>
          <w:szCs w:val="22"/>
        </w:rPr>
        <w:t>Departmental Recovery Team Leader</w:t>
      </w:r>
    </w:p>
    <w:p w14:paraId="2C4BE151" w14:textId="152772BE" w:rsidR="0091399C" w:rsidRPr="00416967" w:rsidRDefault="0091399C" w:rsidP="00416967">
      <w:pPr>
        <w:autoSpaceDE w:val="0"/>
        <w:autoSpaceDN w:val="0"/>
        <w:adjustRightInd w:val="0"/>
        <w:spacing w:line="276" w:lineRule="auto"/>
        <w:rPr>
          <w:rFonts w:ascii="Calibri" w:hAnsi="Calibri" w:cs="Arial"/>
          <w:sz w:val="22"/>
        </w:rPr>
      </w:pPr>
      <w:r w:rsidRPr="00416967">
        <w:rPr>
          <w:rFonts w:ascii="Calibri" w:hAnsi="Calibri" w:cs="Arial"/>
          <w:sz w:val="22"/>
        </w:rPr>
        <w:t>Each department has identified its Departmental Recovery Team Leader. It is the role of th</w:t>
      </w:r>
      <w:r w:rsidR="00F63FC3" w:rsidRPr="00416967">
        <w:rPr>
          <w:rFonts w:ascii="Calibri" w:hAnsi="Calibri" w:cs="Arial"/>
          <w:sz w:val="22"/>
        </w:rPr>
        <w:t xml:space="preserve">is individual to work with the </w:t>
      </w:r>
      <w:r w:rsidRPr="00416967">
        <w:rPr>
          <w:rFonts w:ascii="Calibri" w:hAnsi="Calibri" w:cs="Arial"/>
          <w:sz w:val="22"/>
        </w:rPr>
        <w:t>CC to minimize the impact to departmental operations by resuming and recovering critical functions to the service levels and within the Recovery Time Objectives defined in this Business Continuity Plan.</w:t>
      </w:r>
    </w:p>
    <w:p w14:paraId="760FB9E3" w14:textId="77777777" w:rsidR="0091399C" w:rsidRPr="00416967" w:rsidRDefault="0091399C" w:rsidP="00416967">
      <w:pPr>
        <w:spacing w:line="276" w:lineRule="auto"/>
      </w:pPr>
    </w:p>
    <w:p w14:paraId="545B3505" w14:textId="77777777" w:rsidR="007F32B2" w:rsidRPr="00416967" w:rsidRDefault="007F32B2" w:rsidP="00416967">
      <w:pPr>
        <w:spacing w:line="276" w:lineRule="auto"/>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416967"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416967" w:rsidRDefault="00C041A0" w:rsidP="00416967">
            <w:pPr>
              <w:pStyle w:val="Heading3"/>
              <w:spacing w:before="120" w:after="120" w:line="276" w:lineRule="auto"/>
              <w:rPr>
                <w:rFonts w:ascii="Calibri" w:hAnsi="Calibri"/>
                <w:b w:val="0"/>
                <w:color w:val="FFFFFF"/>
              </w:rPr>
            </w:pPr>
            <w:bookmarkStart w:id="42" w:name="_Toc282430536"/>
            <w:r w:rsidRPr="00416967">
              <w:rPr>
                <w:rFonts w:ascii="Calibri" w:hAnsi="Calibri"/>
                <w:color w:val="FFFFFF"/>
              </w:rPr>
              <w:t xml:space="preserve">Last </w:t>
            </w:r>
            <w:r w:rsidR="00AA6C71" w:rsidRPr="00416967">
              <w:rPr>
                <w:rFonts w:ascii="Calibri" w:hAnsi="Calibri"/>
                <w:color w:val="FFFFFF"/>
              </w:rPr>
              <w:t>Name</w:t>
            </w:r>
            <w:bookmarkEnd w:id="42"/>
          </w:p>
        </w:tc>
        <w:tc>
          <w:tcPr>
            <w:tcW w:w="1530" w:type="dxa"/>
            <w:shd w:val="clear" w:color="auto" w:fill="8B8B8B"/>
            <w:tcMar>
              <w:top w:w="40" w:type="dxa"/>
              <w:left w:w="40" w:type="dxa"/>
              <w:bottom w:w="40" w:type="dxa"/>
              <w:right w:w="40" w:type="dxa"/>
            </w:tcMar>
          </w:tcPr>
          <w:p w14:paraId="13924DCA" w14:textId="77777777" w:rsidR="00AA6C71" w:rsidRPr="00416967" w:rsidRDefault="00C041A0" w:rsidP="00416967">
            <w:pPr>
              <w:pStyle w:val="Heading3"/>
              <w:spacing w:before="120" w:after="120" w:line="276" w:lineRule="auto"/>
              <w:rPr>
                <w:rFonts w:ascii="Calibri" w:hAnsi="Calibri"/>
                <w:b w:val="0"/>
                <w:color w:val="FFFFFF"/>
              </w:rPr>
            </w:pPr>
            <w:bookmarkStart w:id="43" w:name="_Toc282430537"/>
            <w:r w:rsidRPr="00416967">
              <w:rPr>
                <w:rFonts w:ascii="Calibri" w:hAnsi="Calibri"/>
                <w:color w:val="FFFFFF"/>
              </w:rPr>
              <w:t xml:space="preserve">First </w:t>
            </w:r>
            <w:r w:rsidR="00AA6C71" w:rsidRPr="00416967">
              <w:rPr>
                <w:rFonts w:ascii="Calibri" w:hAnsi="Calibri"/>
                <w:color w:val="FFFFFF"/>
              </w:rPr>
              <w:t>Name</w:t>
            </w:r>
            <w:bookmarkEnd w:id="43"/>
          </w:p>
        </w:tc>
        <w:tc>
          <w:tcPr>
            <w:tcW w:w="1620" w:type="dxa"/>
            <w:shd w:val="clear" w:color="auto" w:fill="8B8B8B"/>
            <w:tcMar>
              <w:top w:w="40" w:type="dxa"/>
              <w:left w:w="40" w:type="dxa"/>
              <w:bottom w:w="40" w:type="dxa"/>
              <w:right w:w="40" w:type="dxa"/>
            </w:tcMar>
          </w:tcPr>
          <w:p w14:paraId="6EBEF142" w14:textId="77777777" w:rsidR="00AA6C71" w:rsidRPr="00416967" w:rsidRDefault="00AA6C71" w:rsidP="00416967">
            <w:pPr>
              <w:pStyle w:val="Heading3"/>
              <w:spacing w:before="120" w:after="120" w:line="276" w:lineRule="auto"/>
              <w:rPr>
                <w:rFonts w:ascii="Calibri" w:hAnsi="Calibri"/>
                <w:b w:val="0"/>
                <w:color w:val="FFFFFF"/>
              </w:rPr>
            </w:pPr>
            <w:bookmarkStart w:id="44" w:name="_Toc282430538"/>
            <w:r w:rsidRPr="00416967">
              <w:rPr>
                <w:rFonts w:ascii="Calibri" w:hAnsi="Calibri"/>
                <w:color w:val="FFFFFF"/>
              </w:rPr>
              <w:t>Home Phone</w:t>
            </w:r>
            <w:bookmarkEnd w:id="44"/>
          </w:p>
        </w:tc>
        <w:tc>
          <w:tcPr>
            <w:tcW w:w="1710" w:type="dxa"/>
            <w:shd w:val="clear" w:color="auto" w:fill="8B8B8B"/>
            <w:tcMar>
              <w:top w:w="40" w:type="dxa"/>
              <w:left w:w="40" w:type="dxa"/>
              <w:bottom w:w="40" w:type="dxa"/>
              <w:right w:w="40" w:type="dxa"/>
            </w:tcMar>
          </w:tcPr>
          <w:p w14:paraId="2E3A57A1" w14:textId="77777777" w:rsidR="00AA6C71" w:rsidRPr="00416967" w:rsidRDefault="00AA6C71" w:rsidP="00416967">
            <w:pPr>
              <w:pStyle w:val="Heading3"/>
              <w:spacing w:before="120" w:after="120" w:line="276" w:lineRule="auto"/>
              <w:rPr>
                <w:rFonts w:ascii="Calibri" w:hAnsi="Calibri"/>
                <w:b w:val="0"/>
                <w:color w:val="FFFFFF"/>
              </w:rPr>
            </w:pPr>
            <w:bookmarkStart w:id="45" w:name="_Toc282430539"/>
            <w:r w:rsidRPr="00416967">
              <w:rPr>
                <w:rFonts w:ascii="Calibri" w:hAnsi="Calibri"/>
                <w:color w:val="FFFFFF"/>
              </w:rPr>
              <w:t>Cell Phone</w:t>
            </w:r>
            <w:bookmarkEnd w:id="45"/>
            <w:r w:rsidRPr="00416967">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416967" w:rsidRDefault="00AA6C71" w:rsidP="00416967">
            <w:pPr>
              <w:pStyle w:val="Heading3"/>
              <w:spacing w:before="0" w:after="120" w:line="276" w:lineRule="auto"/>
              <w:rPr>
                <w:rFonts w:ascii="Calibri" w:hAnsi="Calibri"/>
                <w:b w:val="0"/>
                <w:color w:val="FFFFFF"/>
              </w:rPr>
            </w:pPr>
            <w:bookmarkStart w:id="46" w:name="_Toc282430540"/>
            <w:r w:rsidRPr="00416967">
              <w:rPr>
                <w:rFonts w:ascii="Calibri" w:hAnsi="Calibri"/>
                <w:color w:val="FFFFFF"/>
              </w:rPr>
              <w:t>Title</w:t>
            </w:r>
            <w:bookmarkEnd w:id="46"/>
          </w:p>
        </w:tc>
      </w:tr>
      <w:tr w:rsidR="00AA6C71" w:rsidRPr="00416967"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416967" w:rsidRDefault="00AA6C71" w:rsidP="00416967">
            <w:pPr>
              <w:pStyle w:val="Body"/>
              <w:spacing w:line="276" w:lineRule="auto"/>
              <w:rPr>
                <w:rFonts w:asciiTheme="majorHAnsi" w:hAnsiTheme="majorHAnsi"/>
                <w:sz w:val="22"/>
                <w:szCs w:val="22"/>
              </w:rPr>
            </w:pPr>
          </w:p>
        </w:tc>
      </w:tr>
      <w:tr w:rsidR="00AA6C71" w:rsidRPr="00416967"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416967" w:rsidRDefault="00AA6C71" w:rsidP="00416967">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416967" w:rsidRDefault="00AA6C71" w:rsidP="00416967">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416967" w:rsidRDefault="00AA6C71" w:rsidP="00416967">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416967" w:rsidRDefault="00AA6C71" w:rsidP="00416967">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416967" w:rsidRDefault="00AA6C71" w:rsidP="00416967">
            <w:pPr>
              <w:pStyle w:val="Body"/>
              <w:spacing w:line="276" w:lineRule="auto"/>
              <w:rPr>
                <w:rFonts w:asciiTheme="majorHAnsi" w:hAnsiTheme="majorHAnsi"/>
                <w:sz w:val="22"/>
                <w:szCs w:val="22"/>
              </w:rPr>
            </w:pPr>
          </w:p>
        </w:tc>
      </w:tr>
    </w:tbl>
    <w:p w14:paraId="2B652FF2" w14:textId="77777777" w:rsidR="00AA6C71" w:rsidRPr="00416967" w:rsidRDefault="00AA6C71" w:rsidP="00416967">
      <w:pPr>
        <w:spacing w:line="276" w:lineRule="auto"/>
        <w:rPr>
          <w:rFonts w:asciiTheme="majorHAnsi" w:hAnsiTheme="majorHAnsi"/>
        </w:rPr>
      </w:pPr>
    </w:p>
    <w:p w14:paraId="63ED181A" w14:textId="77777777" w:rsidR="00AA6C71" w:rsidRPr="00416967" w:rsidRDefault="00AA6C71" w:rsidP="00416967">
      <w:pPr>
        <w:spacing w:line="276" w:lineRule="auto"/>
        <w:rPr>
          <w:rFonts w:asciiTheme="majorHAnsi" w:hAnsiTheme="majorHAnsi"/>
        </w:rPr>
      </w:pPr>
    </w:p>
    <w:p w14:paraId="19C27856" w14:textId="77777777" w:rsidR="00953554" w:rsidRPr="00416967" w:rsidRDefault="00953554" w:rsidP="00416967">
      <w:pPr>
        <w:spacing w:line="276" w:lineRule="auto"/>
        <w:rPr>
          <w:rFonts w:asciiTheme="majorHAnsi" w:eastAsiaTheme="majorEastAsia" w:hAnsiTheme="majorHAnsi" w:cstheme="majorBidi"/>
          <w:b/>
          <w:bCs/>
          <w:color w:val="93A299" w:themeColor="accent1"/>
          <w:sz w:val="26"/>
          <w:szCs w:val="26"/>
        </w:rPr>
      </w:pPr>
    </w:p>
    <w:p w14:paraId="548F3B61" w14:textId="77777777" w:rsidR="00FA3D58" w:rsidRPr="00416967" w:rsidRDefault="00FA3D58" w:rsidP="00416967">
      <w:pPr>
        <w:spacing w:line="276" w:lineRule="auto"/>
        <w:rPr>
          <w:rFonts w:asciiTheme="majorHAnsi" w:eastAsiaTheme="majorEastAsia" w:hAnsiTheme="majorHAnsi" w:cstheme="majorBidi"/>
          <w:b/>
          <w:bCs/>
          <w:color w:val="93A299" w:themeColor="accent1"/>
          <w:sz w:val="26"/>
          <w:szCs w:val="26"/>
        </w:rPr>
      </w:pPr>
    </w:p>
    <w:p w14:paraId="15E5E4AA" w14:textId="77777777" w:rsidR="00FA3D58" w:rsidRPr="00416967" w:rsidRDefault="00FA3D58" w:rsidP="00416967">
      <w:pPr>
        <w:spacing w:line="276" w:lineRule="auto"/>
        <w:rPr>
          <w:rFonts w:asciiTheme="majorHAnsi" w:eastAsiaTheme="majorEastAsia" w:hAnsiTheme="majorHAnsi" w:cstheme="majorBidi"/>
          <w:b/>
          <w:bCs/>
          <w:color w:val="93A299" w:themeColor="accent1"/>
          <w:sz w:val="26"/>
          <w:szCs w:val="26"/>
        </w:rPr>
      </w:pPr>
    </w:p>
    <w:p w14:paraId="2F81FADE" w14:textId="77777777" w:rsidR="00FA3D58" w:rsidRPr="00416967" w:rsidRDefault="00FA3D58" w:rsidP="00416967">
      <w:pPr>
        <w:spacing w:line="276" w:lineRule="auto"/>
        <w:rPr>
          <w:rFonts w:asciiTheme="majorHAnsi" w:eastAsiaTheme="majorEastAsia" w:hAnsiTheme="majorHAnsi" w:cstheme="majorBidi"/>
          <w:b/>
          <w:bCs/>
          <w:color w:val="93A299" w:themeColor="accent1"/>
          <w:sz w:val="26"/>
          <w:szCs w:val="26"/>
        </w:rPr>
      </w:pPr>
    </w:p>
    <w:p w14:paraId="61F2B950" w14:textId="77777777" w:rsidR="00F63FC3" w:rsidRPr="00416967" w:rsidRDefault="00F63FC3" w:rsidP="00416967">
      <w:pPr>
        <w:spacing w:line="276" w:lineRule="auto"/>
      </w:pPr>
      <w:r w:rsidRPr="00416967">
        <w:br w:type="page"/>
      </w: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416967" w14:paraId="10CB808A" w14:textId="77777777" w:rsidTr="00F2312E">
        <w:trPr>
          <w:trHeight w:val="618"/>
        </w:trPr>
        <w:tc>
          <w:tcPr>
            <w:tcW w:w="9468" w:type="dxa"/>
            <w:gridSpan w:val="2"/>
            <w:shd w:val="clear" w:color="auto" w:fill="8B8B8B"/>
          </w:tcPr>
          <w:p w14:paraId="2881D777" w14:textId="2569ABDB" w:rsidR="00953554" w:rsidRPr="00416967" w:rsidRDefault="00953554" w:rsidP="002514B7">
            <w:pPr>
              <w:spacing w:line="360" w:lineRule="auto"/>
              <w:rPr>
                <w:rFonts w:ascii="Calibri" w:hAnsi="Calibri"/>
                <w:color w:val="FFFFFF" w:themeColor="background1"/>
                <w:sz w:val="22"/>
                <w:szCs w:val="22"/>
              </w:rPr>
            </w:pPr>
          </w:p>
          <w:p w14:paraId="00BB4B51" w14:textId="77777777" w:rsidR="00953554" w:rsidRPr="00416967" w:rsidRDefault="00953554" w:rsidP="002514B7">
            <w:pPr>
              <w:pStyle w:val="Heading3"/>
              <w:spacing w:line="360" w:lineRule="auto"/>
              <w:jc w:val="center"/>
              <w:outlineLvl w:val="2"/>
              <w:rPr>
                <w:rFonts w:ascii="Calibri" w:hAnsi="Calibri"/>
                <w:color w:val="FFFFFF" w:themeColor="background1"/>
                <w:sz w:val="24"/>
              </w:rPr>
            </w:pPr>
            <w:r w:rsidRPr="00416967">
              <w:rPr>
                <w:rFonts w:ascii="Calibri" w:hAnsi="Calibri"/>
                <w:color w:val="FFFFFF" w:themeColor="background1"/>
                <w:sz w:val="24"/>
              </w:rPr>
              <w:t>Loss of Staffing</w:t>
            </w:r>
          </w:p>
          <w:p w14:paraId="1833A848" w14:textId="77777777" w:rsidR="007D2910" w:rsidRPr="00416967" w:rsidRDefault="007D2910" w:rsidP="002514B7">
            <w:pPr>
              <w:spacing w:line="360" w:lineRule="auto"/>
            </w:pPr>
          </w:p>
        </w:tc>
      </w:tr>
      <w:tr w:rsidR="00953554" w:rsidRPr="00416967" w14:paraId="0BA60FF0" w14:textId="77777777" w:rsidTr="00953554">
        <w:trPr>
          <w:trHeight w:val="1793"/>
        </w:trPr>
        <w:tc>
          <w:tcPr>
            <w:tcW w:w="1818" w:type="dxa"/>
          </w:tcPr>
          <w:p w14:paraId="6A0EF251" w14:textId="77777777" w:rsidR="00953554" w:rsidRPr="00416967" w:rsidRDefault="00953554" w:rsidP="002514B7">
            <w:pPr>
              <w:spacing w:line="360" w:lineRule="auto"/>
              <w:rPr>
                <w:rFonts w:ascii="Calibri" w:hAnsi="Calibri"/>
                <w:b/>
                <w:sz w:val="22"/>
                <w:szCs w:val="22"/>
              </w:rPr>
            </w:pPr>
          </w:p>
          <w:p w14:paraId="5A72F281" w14:textId="77777777" w:rsidR="00953554" w:rsidRPr="00416967" w:rsidRDefault="00953554" w:rsidP="002514B7">
            <w:pPr>
              <w:spacing w:line="360" w:lineRule="auto"/>
              <w:rPr>
                <w:rFonts w:ascii="Calibri" w:hAnsi="Calibri"/>
                <w:b/>
                <w:sz w:val="22"/>
                <w:szCs w:val="22"/>
              </w:rPr>
            </w:pPr>
            <w:r w:rsidRPr="00416967">
              <w:rPr>
                <w:rFonts w:ascii="Calibri" w:hAnsi="Calibri"/>
                <w:b/>
                <w:sz w:val="22"/>
                <w:szCs w:val="22"/>
              </w:rPr>
              <w:t>Nurse</w:t>
            </w:r>
          </w:p>
          <w:p w14:paraId="06CE19FB" w14:textId="77777777" w:rsidR="00953554" w:rsidRPr="00416967" w:rsidRDefault="00953554" w:rsidP="002514B7">
            <w:pPr>
              <w:spacing w:line="360" w:lineRule="auto"/>
              <w:rPr>
                <w:rFonts w:ascii="Calibri" w:hAnsi="Calibri"/>
                <w:sz w:val="22"/>
                <w:szCs w:val="22"/>
              </w:rPr>
            </w:pPr>
            <w:r w:rsidRPr="00416967">
              <w:rPr>
                <w:rFonts w:ascii="Calibri" w:hAnsi="Calibri"/>
                <w:b/>
                <w:sz w:val="22"/>
                <w:szCs w:val="22"/>
              </w:rPr>
              <w:t>Manager</w:t>
            </w:r>
          </w:p>
        </w:tc>
        <w:tc>
          <w:tcPr>
            <w:tcW w:w="7650" w:type="dxa"/>
          </w:tcPr>
          <w:p w14:paraId="2BC760DE" w14:textId="77777777" w:rsidR="00953554" w:rsidRPr="00416967" w:rsidRDefault="00953554" w:rsidP="002514B7">
            <w:pPr>
              <w:spacing w:line="360" w:lineRule="auto"/>
              <w:rPr>
                <w:rFonts w:ascii="Calibri" w:hAnsi="Calibri"/>
                <w:sz w:val="22"/>
                <w:szCs w:val="22"/>
              </w:rPr>
            </w:pPr>
          </w:p>
          <w:p w14:paraId="1ADBDE59" w14:textId="77777777" w:rsidR="00953554" w:rsidRPr="00416967" w:rsidRDefault="00953554" w:rsidP="002514B7">
            <w:pPr>
              <w:pStyle w:val="ListParagraph"/>
              <w:numPr>
                <w:ilvl w:val="0"/>
                <w:numId w:val="3"/>
              </w:numPr>
              <w:spacing w:after="0" w:line="360" w:lineRule="auto"/>
              <w:rPr>
                <w:rFonts w:ascii="Calibri" w:hAnsi="Calibri"/>
                <w:i/>
                <w:iCs/>
                <w:color w:val="57576E" w:themeColor="text1" w:themeTint="BF"/>
              </w:rPr>
            </w:pPr>
            <w:r w:rsidRPr="00416967">
              <w:rPr>
                <w:rFonts w:ascii="Calibri" w:hAnsi="Calibri"/>
              </w:rPr>
              <w:t>Evaluate current staffing levels.</w:t>
            </w:r>
          </w:p>
          <w:p w14:paraId="7FEDAA8F" w14:textId="77777777" w:rsidR="00953554" w:rsidRPr="00416967" w:rsidRDefault="00953554" w:rsidP="002514B7">
            <w:pPr>
              <w:pStyle w:val="ListParagraph"/>
              <w:numPr>
                <w:ilvl w:val="0"/>
                <w:numId w:val="3"/>
              </w:numPr>
              <w:spacing w:after="0" w:line="360" w:lineRule="auto"/>
              <w:rPr>
                <w:rFonts w:ascii="Calibri" w:hAnsi="Calibri"/>
                <w:i/>
                <w:iCs/>
                <w:color w:val="57576E" w:themeColor="text1" w:themeTint="BF"/>
              </w:rPr>
            </w:pPr>
            <w:r w:rsidRPr="00416967">
              <w:rPr>
                <w:rFonts w:ascii="Calibri" w:hAnsi="Calibri"/>
              </w:rPr>
              <w:t xml:space="preserve">Activate your call list and notify employees as to plan activation and determine availability. Have staff report to department.  </w:t>
            </w:r>
          </w:p>
          <w:p w14:paraId="5BB532EC" w14:textId="77777777" w:rsidR="00953554" w:rsidRPr="00416967" w:rsidRDefault="00953554" w:rsidP="002514B7">
            <w:pPr>
              <w:pStyle w:val="ListParagraph"/>
              <w:numPr>
                <w:ilvl w:val="0"/>
                <w:numId w:val="3"/>
              </w:numPr>
              <w:spacing w:after="0" w:line="360" w:lineRule="auto"/>
              <w:rPr>
                <w:rFonts w:ascii="Calibri" w:eastAsiaTheme="minorEastAsia" w:hAnsi="Calibri"/>
                <w:i/>
                <w:iCs/>
                <w:color w:val="57576E" w:themeColor="text1" w:themeTint="BF"/>
              </w:rPr>
            </w:pPr>
            <w:r w:rsidRPr="00416967">
              <w:rPr>
                <w:rFonts w:ascii="Calibri" w:eastAsiaTheme="minorEastAsia" w:hAnsi="Calibri"/>
              </w:rPr>
              <w:t>Notify human resources, managers, union representatives and other key personnel as to status and plan implementation.</w:t>
            </w:r>
          </w:p>
          <w:p w14:paraId="516F750E"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Explore alternative staff resource options. </w:t>
            </w:r>
            <w:r w:rsidRPr="00416967">
              <w:rPr>
                <w:rFonts w:ascii="Calibri" w:eastAsiaTheme="minorEastAsia" w:hAnsi="Calibri"/>
              </w:rPr>
              <w:t>If needed:</w:t>
            </w:r>
          </w:p>
          <w:p w14:paraId="3BEA7473" w14:textId="75903C90" w:rsidR="00953554" w:rsidRPr="00416967" w:rsidRDefault="00953554" w:rsidP="002514B7">
            <w:pPr>
              <w:pStyle w:val="ListParagraph"/>
              <w:numPr>
                <w:ilvl w:val="2"/>
                <w:numId w:val="3"/>
              </w:numPr>
              <w:spacing w:after="0" w:line="360" w:lineRule="auto"/>
              <w:rPr>
                <w:rFonts w:ascii="Calibri" w:hAnsi="Calibri"/>
                <w:i/>
                <w:iCs/>
                <w:color w:val="57576E" w:themeColor="text1" w:themeTint="BF"/>
              </w:rPr>
            </w:pPr>
            <w:r w:rsidRPr="00416967">
              <w:rPr>
                <w:rFonts w:ascii="Calibri" w:hAnsi="Calibri"/>
              </w:rPr>
              <w:t>Identify similar core competencies that exist, for example</w:t>
            </w:r>
            <w:r w:rsidR="00F63FC3" w:rsidRPr="00416967">
              <w:rPr>
                <w:rFonts w:ascii="Calibri" w:hAnsi="Calibri"/>
              </w:rPr>
              <w:t>, emergency medical services</w:t>
            </w:r>
            <w:r w:rsidRPr="00416967">
              <w:rPr>
                <w:rFonts w:ascii="Calibri" w:hAnsi="Calibri"/>
              </w:rPr>
              <w:t xml:space="preserve">, </w:t>
            </w:r>
            <w:r w:rsidR="00F63FC3" w:rsidRPr="00416967">
              <w:rPr>
                <w:rFonts w:ascii="Calibri" w:hAnsi="Calibri"/>
              </w:rPr>
              <w:t>prescription authorization</w:t>
            </w:r>
            <w:r w:rsidRPr="00416967">
              <w:rPr>
                <w:rFonts w:ascii="Calibri" w:hAnsi="Calibri"/>
              </w:rPr>
              <w:t>, etc.</w:t>
            </w:r>
          </w:p>
          <w:p w14:paraId="2C823BDE" w14:textId="77777777" w:rsidR="00953554" w:rsidRPr="00416967" w:rsidRDefault="00953554" w:rsidP="002514B7">
            <w:pPr>
              <w:pStyle w:val="ListParagraph"/>
              <w:numPr>
                <w:ilvl w:val="2"/>
                <w:numId w:val="3"/>
              </w:numPr>
              <w:spacing w:after="0" w:line="360" w:lineRule="auto"/>
              <w:rPr>
                <w:rFonts w:ascii="Calibri" w:hAnsi="Calibri"/>
                <w:i/>
                <w:iCs/>
                <w:color w:val="57576E" w:themeColor="text1" w:themeTint="BF"/>
              </w:rPr>
            </w:pPr>
            <w:r w:rsidRPr="00416967">
              <w:rPr>
                <w:rFonts w:ascii="Calibri" w:hAnsi="Calibri"/>
              </w:rPr>
              <w:t>Request staffing needs update from the labor pool to sustain essential functions.</w:t>
            </w:r>
          </w:p>
          <w:p w14:paraId="1B3F7031" w14:textId="77777777" w:rsidR="00953554" w:rsidRPr="00416967" w:rsidRDefault="00953554" w:rsidP="002514B7">
            <w:pPr>
              <w:pStyle w:val="ListParagraph"/>
              <w:numPr>
                <w:ilvl w:val="2"/>
                <w:numId w:val="3"/>
              </w:numPr>
              <w:spacing w:after="0" w:line="360" w:lineRule="auto"/>
              <w:rPr>
                <w:rFonts w:ascii="Calibri" w:hAnsi="Calibri"/>
                <w:i/>
                <w:iCs/>
                <w:color w:val="57576E" w:themeColor="text1" w:themeTint="BF"/>
              </w:rPr>
            </w:pPr>
            <w:r w:rsidRPr="00416967">
              <w:rPr>
                <w:rFonts w:ascii="Calibri" w:hAnsi="Calibri"/>
              </w:rPr>
              <w:t>Secure contract staff or borrow from another facility.</w:t>
            </w:r>
          </w:p>
          <w:p w14:paraId="6BBFD8A5" w14:textId="77777777" w:rsidR="00953554" w:rsidRPr="00416967" w:rsidRDefault="00953554" w:rsidP="002514B7">
            <w:pPr>
              <w:pStyle w:val="ListParagraph"/>
              <w:numPr>
                <w:ilvl w:val="2"/>
                <w:numId w:val="3"/>
              </w:numPr>
              <w:spacing w:after="0" w:line="360" w:lineRule="auto"/>
              <w:rPr>
                <w:rFonts w:ascii="Calibri" w:hAnsi="Calibri"/>
                <w:i/>
                <w:iCs/>
                <w:color w:val="57576E" w:themeColor="text1" w:themeTint="BF"/>
              </w:rPr>
            </w:pPr>
            <w:r w:rsidRPr="00416967">
              <w:rPr>
                <w:rFonts w:ascii="Calibri" w:hAnsi="Calibri"/>
              </w:rPr>
              <w:t>Cross train staff with similar competencies by educators.</w:t>
            </w:r>
          </w:p>
          <w:p w14:paraId="39E731C5"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Evaluate immediate and ongoing staff needs based on existing and predicted levels of human resources available. </w:t>
            </w:r>
          </w:p>
          <w:p w14:paraId="756D27E8"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Identify contractors or other staff options that may alleviate problems resulting from staff loss. </w:t>
            </w:r>
          </w:p>
          <w:p w14:paraId="77A0EB36"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Assessment of union issues surrounding overtime issues and sharing of responsibilities among workers. </w:t>
            </w:r>
          </w:p>
          <w:p w14:paraId="1FDB4D49" w14:textId="77777777" w:rsidR="00953554" w:rsidRPr="00416967" w:rsidRDefault="00953554" w:rsidP="002514B7">
            <w:pPr>
              <w:pStyle w:val="ListParagraph"/>
              <w:numPr>
                <w:ilvl w:val="0"/>
                <w:numId w:val="3"/>
              </w:numPr>
              <w:spacing w:after="0" w:line="360" w:lineRule="auto"/>
              <w:rPr>
                <w:rFonts w:ascii="Calibri" w:hAnsi="Calibri"/>
              </w:rPr>
            </w:pPr>
            <w:r w:rsidRPr="00416967">
              <w:rPr>
                <w:rFonts w:ascii="Calibri" w:hAnsi="Calibri"/>
              </w:rPr>
              <w:t xml:space="preserve">Evaluation of potential health and safety issues that might arise through diversion of staff to new job roles and loss of critical staff in various operational positions. </w:t>
            </w:r>
          </w:p>
          <w:p w14:paraId="6F903DF7" w14:textId="3EC60475" w:rsidR="00953554" w:rsidRPr="00416967" w:rsidRDefault="00953554" w:rsidP="002514B7">
            <w:pPr>
              <w:pStyle w:val="ListParagraph"/>
              <w:numPr>
                <w:ilvl w:val="0"/>
                <w:numId w:val="3"/>
              </w:numPr>
              <w:spacing w:after="0" w:line="360" w:lineRule="auto"/>
              <w:rPr>
                <w:rFonts w:ascii="Calibri" w:hAnsi="Calibri"/>
              </w:rPr>
            </w:pPr>
            <w:r w:rsidRPr="00416967">
              <w:rPr>
                <w:rFonts w:ascii="Calibri" w:eastAsia="Cambria" w:hAnsi="Calibri" w:cs="Arial"/>
              </w:rPr>
              <w:t>Prepare and implement contingency staffing schedule</w:t>
            </w:r>
          </w:p>
        </w:tc>
      </w:tr>
    </w:tbl>
    <w:p w14:paraId="6A3A203F" w14:textId="77777777" w:rsidR="007D2910" w:rsidRPr="00416967" w:rsidRDefault="007D2910" w:rsidP="00416967">
      <w:pPr>
        <w:spacing w:line="276" w:lineRule="auto"/>
        <w:rPr>
          <w:rFonts w:ascii="Calibri" w:eastAsiaTheme="majorEastAsia" w:hAnsi="Calibri" w:cstheme="majorBidi"/>
          <w:color w:val="8B8B8B"/>
          <w:sz w:val="44"/>
          <w:szCs w:val="32"/>
        </w:rPr>
      </w:pPr>
      <w:bookmarkStart w:id="47" w:name="_Toc282430541"/>
      <w:bookmarkStart w:id="48" w:name="_Toc282430679"/>
      <w:r w:rsidRPr="00416967">
        <w:rPr>
          <w:rFonts w:ascii="Calibri" w:hAnsi="Calibri"/>
          <w:b/>
          <w:color w:val="8B8B8B"/>
        </w:rPr>
        <w:br w:type="page"/>
      </w:r>
    </w:p>
    <w:p w14:paraId="6CB88474" w14:textId="77777777" w:rsidR="007D2910" w:rsidRPr="00416967" w:rsidRDefault="007D2910" w:rsidP="00416967">
      <w:pPr>
        <w:pStyle w:val="Heading1"/>
        <w:spacing w:line="276" w:lineRule="auto"/>
        <w:rPr>
          <w:b/>
        </w:rPr>
      </w:pPr>
    </w:p>
    <w:p w14:paraId="242695F3" w14:textId="0AC3420A" w:rsidR="00F31327" w:rsidRPr="00416967" w:rsidRDefault="00FA4F0B" w:rsidP="00416967">
      <w:pPr>
        <w:pStyle w:val="Heading1"/>
        <w:spacing w:line="276" w:lineRule="auto"/>
        <w:rPr>
          <w:color w:val="A43926" w:themeColor="text2" w:themeShade="BF"/>
        </w:rPr>
      </w:pPr>
      <w:bookmarkStart w:id="49" w:name="_Toc292451533"/>
      <w:r w:rsidRPr="00416967">
        <w:rPr>
          <w:color w:val="A43926" w:themeColor="text2" w:themeShade="BF"/>
        </w:rPr>
        <w:t xml:space="preserve">Section V: </w:t>
      </w:r>
      <w:r w:rsidR="00F532BD" w:rsidRPr="00416967">
        <w:rPr>
          <w:color w:val="A43926" w:themeColor="text2" w:themeShade="BF"/>
        </w:rPr>
        <w:t>Continuity and Recovery</w:t>
      </w:r>
      <w:bookmarkEnd w:id="47"/>
      <w:bookmarkEnd w:id="48"/>
      <w:bookmarkEnd w:id="49"/>
    </w:p>
    <w:p w14:paraId="0BF6666F" w14:textId="77777777" w:rsidR="002514B7" w:rsidRDefault="002514B7" w:rsidP="00416967">
      <w:pPr>
        <w:spacing w:line="276" w:lineRule="auto"/>
        <w:rPr>
          <w:rStyle w:val="IntenseEmphasis"/>
          <w:rFonts w:ascii="Calibri" w:hAnsi="Calibri"/>
          <w:b w:val="0"/>
          <w:i w:val="0"/>
          <w:color w:val="auto"/>
          <w:sz w:val="22"/>
        </w:rPr>
      </w:pPr>
    </w:p>
    <w:p w14:paraId="13261A5D" w14:textId="77777777" w:rsidR="005E021C" w:rsidRPr="00416967" w:rsidRDefault="005E021C" w:rsidP="00416967">
      <w:pPr>
        <w:spacing w:line="276" w:lineRule="auto"/>
        <w:rPr>
          <w:rStyle w:val="IntenseEmphasis"/>
          <w:rFonts w:ascii="Calibri" w:hAnsi="Calibri"/>
          <w:b w:val="0"/>
          <w:i w:val="0"/>
          <w:color w:val="auto"/>
          <w:sz w:val="22"/>
        </w:rPr>
      </w:pPr>
      <w:r w:rsidRPr="00416967">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Pr="00416967" w:rsidRDefault="00C06ACC" w:rsidP="00416967">
      <w:pPr>
        <w:spacing w:line="276" w:lineRule="auto"/>
        <w:rPr>
          <w:rStyle w:val="IntenseEmphasis"/>
          <w:rFonts w:ascii="Calibri" w:hAnsi="Calibri"/>
          <w:b w:val="0"/>
          <w:i w:val="0"/>
          <w:color w:val="auto"/>
          <w:sz w:val="22"/>
        </w:rPr>
      </w:pPr>
    </w:p>
    <w:p w14:paraId="15F4C04B" w14:textId="77777777" w:rsidR="00C06ACC" w:rsidRPr="00416967" w:rsidRDefault="00C06ACC" w:rsidP="00416967">
      <w:pPr>
        <w:pStyle w:val="Heading2"/>
        <w:spacing w:line="276" w:lineRule="auto"/>
        <w:rPr>
          <w:rStyle w:val="IntenseEmphasis"/>
          <w:rFonts w:ascii="Calibri" w:hAnsi="Calibri"/>
          <w:b/>
          <w:i w:val="0"/>
          <w:color w:val="auto"/>
          <w:sz w:val="22"/>
        </w:rPr>
      </w:pPr>
      <w:bookmarkStart w:id="50" w:name="_Toc282430542"/>
      <w:bookmarkStart w:id="51" w:name="_Toc282430680"/>
      <w:bookmarkStart w:id="52" w:name="_Toc292451534"/>
      <w:r w:rsidRPr="00416967">
        <w:rPr>
          <w:rStyle w:val="IntenseEmphasis"/>
          <w:rFonts w:ascii="Calibri" w:hAnsi="Calibri"/>
          <w:b/>
          <w:i w:val="0"/>
          <w:color w:val="auto"/>
          <w:sz w:val="22"/>
        </w:rPr>
        <w:t>Initial Actions</w:t>
      </w:r>
      <w:bookmarkEnd w:id="50"/>
      <w:bookmarkEnd w:id="51"/>
      <w:bookmarkEnd w:id="52"/>
    </w:p>
    <w:p w14:paraId="6981C360" w14:textId="77777777" w:rsidR="00EF41AE" w:rsidRPr="00416967" w:rsidRDefault="00EF41AE" w:rsidP="00416967">
      <w:pPr>
        <w:spacing w:line="276" w:lineRule="auto"/>
      </w:pPr>
    </w:p>
    <w:p w14:paraId="32313AAE"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Document current unit census.</w:t>
      </w:r>
    </w:p>
    <w:p w14:paraId="25A4E1E8"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Notify employees of BCP activation.</w:t>
      </w:r>
    </w:p>
    <w:p w14:paraId="417B39B4"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 xml:space="preserve">Document status of major equipment and critical supplies (see Equipment and Supplies List).  </w:t>
      </w:r>
    </w:p>
    <w:p w14:paraId="2F617F9D" w14:textId="77777777" w:rsidR="00C06ACC" w:rsidRPr="00416967" w:rsidRDefault="00C06ACC" w:rsidP="002514B7">
      <w:pPr>
        <w:pStyle w:val="ListParagraph"/>
        <w:numPr>
          <w:ilvl w:val="0"/>
          <w:numId w:val="2"/>
        </w:numPr>
        <w:spacing w:after="0" w:line="360" w:lineRule="auto"/>
        <w:rPr>
          <w:rFonts w:ascii="Calibri" w:hAnsi="Calibri"/>
          <w:i/>
          <w:iCs/>
          <w:color w:val="57576E" w:themeColor="text1" w:themeTint="BF"/>
        </w:rPr>
      </w:pPr>
      <w:r w:rsidRPr="00416967">
        <w:rPr>
          <w:rFonts w:ascii="Calibri" w:hAnsi="Calibri"/>
        </w:rPr>
        <w:t>Document pharmaceutical availability and determine need for additional pharmaceuticals.</w:t>
      </w:r>
    </w:p>
    <w:p w14:paraId="4A697FFA" w14:textId="77777777" w:rsidR="00C06ACC" w:rsidRPr="00416967" w:rsidRDefault="00C06ACC" w:rsidP="002514B7">
      <w:pPr>
        <w:pStyle w:val="ListParagraph"/>
        <w:numPr>
          <w:ilvl w:val="0"/>
          <w:numId w:val="2"/>
        </w:numPr>
        <w:spacing w:after="0" w:line="360" w:lineRule="auto"/>
        <w:rPr>
          <w:rFonts w:ascii="Calibri" w:hAnsi="Calibri"/>
          <w:i/>
          <w:iCs/>
          <w:color w:val="57576E" w:themeColor="text1" w:themeTint="BF"/>
        </w:rPr>
      </w:pPr>
      <w:r w:rsidRPr="00416967">
        <w:rPr>
          <w:rFonts w:ascii="Calibri" w:hAnsi="Calibri"/>
        </w:rPr>
        <w:t>Evaluate and document immediate staffing levels.</w:t>
      </w:r>
    </w:p>
    <w:p w14:paraId="4C5F80C5" w14:textId="77777777" w:rsidR="00C06ACC" w:rsidRPr="00416967" w:rsidRDefault="00C06ACC" w:rsidP="002514B7">
      <w:pPr>
        <w:pStyle w:val="ListParagraph"/>
        <w:numPr>
          <w:ilvl w:val="0"/>
          <w:numId w:val="2"/>
        </w:numPr>
        <w:spacing w:after="0" w:line="360" w:lineRule="auto"/>
        <w:rPr>
          <w:rFonts w:ascii="Calibri" w:hAnsi="Calibri"/>
          <w:i/>
          <w:iCs/>
          <w:color w:val="57576E" w:themeColor="text1" w:themeTint="BF"/>
        </w:rPr>
      </w:pPr>
      <w:r w:rsidRPr="00416967">
        <w:rPr>
          <w:rFonts w:ascii="Calibri" w:hAnsi="Calibri"/>
        </w:rPr>
        <w:t>Determine how long you can operate in current state.</w:t>
      </w:r>
    </w:p>
    <w:p w14:paraId="06DBF570"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 xml:space="preserve">Assess need to transfer patients. </w:t>
      </w:r>
    </w:p>
    <w:p w14:paraId="3F63846F"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Assess need to close down unit and/or relocate services.</w:t>
      </w:r>
    </w:p>
    <w:p w14:paraId="09EBB3A0" w14:textId="289AC976" w:rsidR="005E021C" w:rsidRPr="00416967" w:rsidRDefault="005E021C" w:rsidP="002514B7">
      <w:pPr>
        <w:pStyle w:val="ListParagraph"/>
        <w:numPr>
          <w:ilvl w:val="0"/>
          <w:numId w:val="2"/>
        </w:numPr>
        <w:spacing w:after="0" w:line="360" w:lineRule="auto"/>
        <w:rPr>
          <w:rFonts w:ascii="Calibri" w:hAnsi="Calibri"/>
          <w:i/>
          <w:iCs/>
          <w:color w:val="57576E" w:themeColor="text1" w:themeTint="BF"/>
        </w:rPr>
      </w:pPr>
      <w:r w:rsidRPr="00416967">
        <w:rPr>
          <w:rFonts w:ascii="Calibri" w:hAnsi="Calibri"/>
        </w:rPr>
        <w:t>Communicate unit status, including resource needs, unit closure requirements and staffing shortages to Command Center (CC).</w:t>
      </w:r>
    </w:p>
    <w:p w14:paraId="3256C084" w14:textId="552F7CD9" w:rsidR="005E021C" w:rsidRPr="00416967" w:rsidRDefault="005E021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Communicate need to close down unit and/or relocate services to CC.</w:t>
      </w:r>
    </w:p>
    <w:p w14:paraId="2E6FE117" w14:textId="77777777" w:rsidR="00C06ACC" w:rsidRPr="00416967" w:rsidRDefault="00C06ACC" w:rsidP="002514B7">
      <w:pPr>
        <w:pStyle w:val="ListParagraph"/>
        <w:numPr>
          <w:ilvl w:val="0"/>
          <w:numId w:val="2"/>
        </w:numPr>
        <w:spacing w:after="0" w:line="360" w:lineRule="auto"/>
        <w:rPr>
          <w:rFonts w:ascii="Calibri" w:hAnsi="Calibri"/>
        </w:rPr>
      </w:pPr>
      <w:r w:rsidRPr="00416967">
        <w:rPr>
          <w:rFonts w:ascii="Calibri" w:hAnsi="Calibri"/>
        </w:rPr>
        <w:t xml:space="preserve">Evaluate ongoing staff needs based on existing and predicted levels of human resources available. </w:t>
      </w:r>
    </w:p>
    <w:p w14:paraId="151AFEC8" w14:textId="77777777" w:rsidR="00C06ACC" w:rsidRPr="00416967" w:rsidRDefault="00C06ACC" w:rsidP="002514B7">
      <w:pPr>
        <w:pStyle w:val="ListParagraph"/>
        <w:numPr>
          <w:ilvl w:val="0"/>
          <w:numId w:val="2"/>
        </w:numPr>
        <w:spacing w:before="120" w:after="0" w:line="360" w:lineRule="auto"/>
        <w:rPr>
          <w:rFonts w:ascii="Calibri" w:hAnsi="Calibri"/>
          <w:i/>
          <w:iCs/>
          <w:color w:val="57576E" w:themeColor="text1" w:themeTint="BF"/>
        </w:rPr>
      </w:pPr>
      <w:r w:rsidRPr="00416967">
        <w:rPr>
          <w:rFonts w:ascii="Calibri" w:hAnsi="Calibri"/>
        </w:rPr>
        <w:t xml:space="preserve">Implement alternative staff resource options, including </w:t>
      </w:r>
      <w:proofErr w:type="gramStart"/>
      <w:r w:rsidRPr="00416967">
        <w:rPr>
          <w:rFonts w:ascii="Calibri" w:hAnsi="Calibri"/>
        </w:rPr>
        <w:t>contractor staffing</w:t>
      </w:r>
      <w:proofErr w:type="gramEnd"/>
      <w:r w:rsidRPr="00416967">
        <w:rPr>
          <w:rFonts w:ascii="Calibri" w:hAnsi="Calibri"/>
        </w:rPr>
        <w:t xml:space="preserve"> options that may supplement staffing needs (i.e., runners).</w:t>
      </w:r>
    </w:p>
    <w:p w14:paraId="47AD06D0" w14:textId="77777777" w:rsidR="00C06ACC" w:rsidRPr="00416967" w:rsidRDefault="00C06ACC" w:rsidP="002514B7">
      <w:pPr>
        <w:pStyle w:val="ListParagraph"/>
        <w:numPr>
          <w:ilvl w:val="0"/>
          <w:numId w:val="3"/>
        </w:numPr>
        <w:spacing w:after="0" w:line="360" w:lineRule="auto"/>
        <w:rPr>
          <w:rFonts w:ascii="Calibri" w:hAnsi="Calibri"/>
          <w:iCs/>
        </w:rPr>
      </w:pPr>
      <w:r w:rsidRPr="00416967">
        <w:rPr>
          <w:rFonts w:ascii="Calibri" w:hAnsi="Calibri"/>
        </w:rPr>
        <w:t>Identify runners for continuity of ancillary services.</w:t>
      </w:r>
    </w:p>
    <w:p w14:paraId="6499DC4C" w14:textId="77777777" w:rsidR="00C06ACC" w:rsidRPr="00416967" w:rsidRDefault="00C06ACC" w:rsidP="002514B7">
      <w:pPr>
        <w:pStyle w:val="ListParagraph"/>
        <w:numPr>
          <w:ilvl w:val="0"/>
          <w:numId w:val="3"/>
        </w:numPr>
        <w:spacing w:after="0" w:line="360" w:lineRule="auto"/>
        <w:rPr>
          <w:rFonts w:ascii="Calibri" w:hAnsi="Calibri"/>
          <w:i/>
          <w:iCs/>
          <w:color w:val="57576E" w:themeColor="text1" w:themeTint="BF"/>
        </w:rPr>
      </w:pPr>
      <w:r w:rsidRPr="00416967">
        <w:rPr>
          <w:rFonts w:ascii="Calibri" w:hAnsi="Calibri"/>
        </w:rPr>
        <w:t xml:space="preserve">List specific telephone instructions to be given to patients or other parties.  </w:t>
      </w:r>
      <w:r w:rsidRPr="00416967">
        <w:rPr>
          <w:rFonts w:ascii="Calibri" w:hAnsi="Calibri"/>
          <w:i/>
        </w:rPr>
        <w:t>(What exactly would you want people who speak to the patients say about the situation?  Write this down so that everyone is saying the same thing.)</w:t>
      </w:r>
    </w:p>
    <w:p w14:paraId="7DA54428" w14:textId="77777777" w:rsidR="007E1E83" w:rsidRPr="00416967" w:rsidRDefault="007E1E83" w:rsidP="002514B7">
      <w:pPr>
        <w:pStyle w:val="Heading2"/>
        <w:spacing w:line="360" w:lineRule="auto"/>
      </w:pPr>
    </w:p>
    <w:p w14:paraId="430201F1" w14:textId="77777777" w:rsidR="00F63FC3" w:rsidRPr="00416967" w:rsidRDefault="00F63FC3" w:rsidP="002514B7">
      <w:pPr>
        <w:spacing w:line="360" w:lineRule="auto"/>
        <w:rPr>
          <w:rFonts w:ascii="Calibri" w:eastAsiaTheme="majorEastAsia" w:hAnsi="Calibri" w:cstheme="majorBidi"/>
          <w:b/>
          <w:bCs/>
          <w:color w:val="93A299" w:themeColor="accent1"/>
          <w:sz w:val="28"/>
          <w:szCs w:val="26"/>
        </w:rPr>
      </w:pPr>
      <w:bookmarkStart w:id="53" w:name="_Toc279159272"/>
      <w:bookmarkStart w:id="54" w:name="_Toc282430543"/>
      <w:bookmarkStart w:id="55" w:name="_Toc282430681"/>
      <w:r w:rsidRPr="00416967">
        <w:rPr>
          <w:rFonts w:ascii="Calibri" w:hAnsi="Calibri"/>
          <w:sz w:val="28"/>
        </w:rPr>
        <w:br w:type="page"/>
      </w:r>
    </w:p>
    <w:p w14:paraId="4834B44F" w14:textId="05C71F22" w:rsidR="007E1E83" w:rsidRPr="00416967" w:rsidRDefault="007E1E83" w:rsidP="00416967">
      <w:pPr>
        <w:pStyle w:val="Heading2"/>
        <w:spacing w:line="276" w:lineRule="auto"/>
        <w:rPr>
          <w:rFonts w:ascii="Calibri" w:hAnsi="Calibri"/>
          <w:sz w:val="28"/>
        </w:rPr>
      </w:pPr>
      <w:bookmarkStart w:id="56" w:name="_Toc292451535"/>
      <w:r w:rsidRPr="00416967">
        <w:rPr>
          <w:rFonts w:ascii="Calibri" w:hAnsi="Calibri"/>
          <w:sz w:val="28"/>
        </w:rPr>
        <w:lastRenderedPageBreak/>
        <w:t>Loss of Corporate Services</w:t>
      </w:r>
      <w:bookmarkEnd w:id="53"/>
      <w:bookmarkEnd w:id="54"/>
      <w:bookmarkEnd w:id="55"/>
      <w:bookmarkEnd w:id="56"/>
    </w:p>
    <w:p w14:paraId="28F60541" w14:textId="77777777" w:rsidR="007E1E83" w:rsidRPr="00416967" w:rsidRDefault="007E1E83" w:rsidP="00416967">
      <w:pPr>
        <w:spacing w:line="276" w:lineRule="auto"/>
        <w:rPr>
          <w:rFonts w:ascii="Calibri" w:hAnsi="Calibri"/>
          <w:sz w:val="22"/>
          <w:szCs w:val="22"/>
        </w:rPr>
      </w:pPr>
    </w:p>
    <w:p w14:paraId="01345E31" w14:textId="77777777" w:rsidR="007E1E83" w:rsidRPr="00416967" w:rsidRDefault="007E1E83" w:rsidP="00416967">
      <w:pPr>
        <w:spacing w:line="276" w:lineRule="auto"/>
        <w:rPr>
          <w:rStyle w:val="IntenseEmphasis"/>
          <w:rFonts w:ascii="Calibri" w:hAnsi="Calibri"/>
          <w:b w:val="0"/>
          <w:i w:val="0"/>
          <w:color w:val="auto"/>
          <w:sz w:val="22"/>
          <w:szCs w:val="22"/>
        </w:rPr>
      </w:pPr>
      <w:r w:rsidRPr="00416967">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416967" w:rsidRDefault="007E1E83" w:rsidP="00416967">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416967" w14:paraId="29EDA050" w14:textId="77777777" w:rsidTr="007E1E83">
        <w:tc>
          <w:tcPr>
            <w:tcW w:w="1612" w:type="dxa"/>
          </w:tcPr>
          <w:p w14:paraId="27F588EF" w14:textId="77777777" w:rsidR="007E1E83" w:rsidRPr="00416967" w:rsidRDefault="007E1E83" w:rsidP="002514B7">
            <w:pPr>
              <w:spacing w:line="360" w:lineRule="auto"/>
              <w:rPr>
                <w:rFonts w:ascii="Calibri" w:hAnsi="Calibri"/>
                <w:b/>
                <w:sz w:val="22"/>
                <w:szCs w:val="22"/>
              </w:rPr>
            </w:pPr>
            <w:r w:rsidRPr="00416967">
              <w:rPr>
                <w:rFonts w:ascii="Calibri" w:hAnsi="Calibri"/>
                <w:b/>
                <w:sz w:val="22"/>
                <w:szCs w:val="22"/>
              </w:rPr>
              <w:t>Loss of Power</w:t>
            </w:r>
          </w:p>
        </w:tc>
        <w:tc>
          <w:tcPr>
            <w:tcW w:w="7964" w:type="dxa"/>
          </w:tcPr>
          <w:p w14:paraId="1193058E" w14:textId="77777777" w:rsidR="007E1E83" w:rsidRPr="00416967" w:rsidRDefault="007E1E83" w:rsidP="002514B7">
            <w:pPr>
              <w:pStyle w:val="ListParagraph"/>
              <w:numPr>
                <w:ilvl w:val="0"/>
                <w:numId w:val="47"/>
              </w:numPr>
              <w:spacing w:after="0" w:line="360" w:lineRule="auto"/>
              <w:rPr>
                <w:rFonts w:ascii="Calibri" w:eastAsiaTheme="minorEastAsia" w:hAnsi="Calibri"/>
              </w:rPr>
            </w:pPr>
            <w:proofErr w:type="gramStart"/>
            <w:r w:rsidRPr="00416967">
              <w:rPr>
                <w:rFonts w:ascii="Calibri" w:eastAsiaTheme="minorEastAsia" w:hAnsi="Calibri"/>
              </w:rPr>
              <w:t>Outlets served by the emergency generator are identified by red outlets</w:t>
            </w:r>
            <w:proofErr w:type="gramEnd"/>
            <w:r w:rsidRPr="00416967">
              <w:rPr>
                <w:rFonts w:ascii="Calibri" w:eastAsiaTheme="minorEastAsia" w:hAnsi="Calibri"/>
              </w:rPr>
              <w:t xml:space="preserve">. </w:t>
            </w:r>
          </w:p>
          <w:p w14:paraId="5048CC10"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Open curtains and drapes to take advantage of natural or off-site lighting, as applicable.</w:t>
            </w:r>
          </w:p>
          <w:p w14:paraId="13C9537D"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Place an extension cord with each portable suction machine to enable one to quickly plug machine into an outlet served by the emergency generator.</w:t>
            </w:r>
          </w:p>
          <w:p w14:paraId="3835B7EA"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 xml:space="preserve">Ensure </w:t>
            </w:r>
            <w:proofErr w:type="spellStart"/>
            <w:r w:rsidRPr="00416967">
              <w:rPr>
                <w:rFonts w:ascii="Calibri" w:eastAsiaTheme="minorEastAsia" w:hAnsi="Calibri"/>
              </w:rPr>
              <w:t>Omnicells</w:t>
            </w:r>
            <w:proofErr w:type="spellEnd"/>
            <w:r w:rsidRPr="00416967">
              <w:rPr>
                <w:rFonts w:ascii="Calibri" w:eastAsiaTheme="minorEastAsia" w:hAnsi="Calibri"/>
              </w:rPr>
              <w:t xml:space="preserve"> are connected to outlets served by the emergency generator, or move necessary medications into a refrigerator already served by the generator.</w:t>
            </w:r>
            <w:r w:rsidRPr="00416967">
              <w:rPr>
                <w:rFonts w:ascii="Calibri" w:eastAsiaTheme="minorEastAsia" w:hAnsi="Calibri"/>
                <w:b/>
              </w:rPr>
              <w:t xml:space="preserve">  </w:t>
            </w:r>
          </w:p>
          <w:p w14:paraId="7FDD57C2"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Remove ice from ice machines and place into freezers that are supplied by the emergency generator.</w:t>
            </w:r>
          </w:p>
          <w:p w14:paraId="697C9FD1"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Establish activities to compensate for loss of normal room lighting, television, etc. for patients, as practical.</w:t>
            </w:r>
          </w:p>
          <w:p w14:paraId="6D0BF5F5"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Ensure operation and availability of flashlights and batteries.</w:t>
            </w:r>
          </w:p>
          <w:p w14:paraId="7EE79A75"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rPr>
              <w:t>Monitor stairwell alarms for patient safety. The system is not powered by emergency power.</w:t>
            </w:r>
          </w:p>
          <w:p w14:paraId="0221D8B7"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 xml:space="preserve">In the event of the loss of the generator serving the facility, </w:t>
            </w:r>
            <w:r w:rsidRPr="00416967">
              <w:rPr>
                <w:rFonts w:ascii="Calibri" w:eastAsiaTheme="minorEastAsia" w:hAnsi="Calibri"/>
                <w:u w:val="single"/>
              </w:rPr>
              <w:t>and</w:t>
            </w:r>
            <w:r w:rsidRPr="00416967">
              <w:rPr>
                <w:rFonts w:ascii="Calibri" w:eastAsiaTheme="minorEastAsia" w:hAnsi="Calibri"/>
              </w:rPr>
              <w:t xml:space="preserve"> the commercial power source, the following would be required:</w:t>
            </w:r>
          </w:p>
          <w:p w14:paraId="67838FC9" w14:textId="77777777" w:rsidR="007E1E83" w:rsidRPr="00416967" w:rsidRDefault="007E1E83" w:rsidP="002514B7">
            <w:pPr>
              <w:spacing w:line="360" w:lineRule="auto"/>
              <w:rPr>
                <w:rFonts w:ascii="Calibri" w:hAnsi="Calibri"/>
                <w:sz w:val="22"/>
                <w:szCs w:val="22"/>
              </w:rPr>
            </w:pPr>
          </w:p>
          <w:p w14:paraId="3D3011C6" w14:textId="77777777" w:rsidR="007E1E83" w:rsidRPr="00416967" w:rsidRDefault="007E1E83" w:rsidP="002514B7">
            <w:pPr>
              <w:spacing w:line="360" w:lineRule="auto"/>
              <w:ind w:left="720" w:hanging="360"/>
              <w:rPr>
                <w:rFonts w:ascii="Calibri" w:hAnsi="Calibri"/>
                <w:sz w:val="22"/>
                <w:szCs w:val="22"/>
                <w:u w:val="single"/>
              </w:rPr>
            </w:pPr>
            <w:r w:rsidRPr="00416967">
              <w:rPr>
                <w:rFonts w:ascii="Calibri" w:hAnsi="Calibri"/>
                <w:sz w:val="22"/>
                <w:szCs w:val="22"/>
                <w:u w:val="single"/>
              </w:rPr>
              <w:t>Essential Services That Power is Needed For</w:t>
            </w:r>
            <w:r w:rsidRPr="00416967">
              <w:rPr>
                <w:rFonts w:ascii="Calibri" w:hAnsi="Calibri"/>
                <w:sz w:val="22"/>
                <w:szCs w:val="22"/>
              </w:rPr>
              <w:t>:</w:t>
            </w:r>
          </w:p>
          <w:p w14:paraId="7826BE28" w14:textId="77777777" w:rsidR="007E1E83" w:rsidRPr="00416967" w:rsidRDefault="003E035D"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Illumination</w:t>
            </w:r>
            <w:r w:rsidR="007E1E83" w:rsidRPr="00416967">
              <w:rPr>
                <w:rFonts w:ascii="Calibri" w:eastAsiaTheme="minorEastAsia" w:hAnsi="Calibri"/>
              </w:rPr>
              <w:t xml:space="preserve"> (corridors, stairways, and landings)</w:t>
            </w:r>
          </w:p>
          <w:p w14:paraId="0159ED96"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Exit and directional signs</w:t>
            </w:r>
          </w:p>
          <w:p w14:paraId="71FC3A14"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Operating Rooms, Intensive Care Units, Emergency Care Unit</w:t>
            </w:r>
          </w:p>
          <w:p w14:paraId="744D0002"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Patient care rooms [lighting, and power]</w:t>
            </w:r>
          </w:p>
          <w:p w14:paraId="490643F0"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lastRenderedPageBreak/>
              <w:t>Task lighting and power in clinical labs</w:t>
            </w:r>
          </w:p>
          <w:p w14:paraId="106927BB"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Clinical vacuum</w:t>
            </w:r>
          </w:p>
          <w:p w14:paraId="2D25E6BC"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Communications and fire alarm system, and computer systems</w:t>
            </w:r>
          </w:p>
          <w:p w14:paraId="22117DCF"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Clinical air</w:t>
            </w:r>
          </w:p>
          <w:p w14:paraId="14143AEE"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Elevators</w:t>
            </w:r>
          </w:p>
          <w:p w14:paraId="22441BDD" w14:textId="79084423"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Air handling units</w:t>
            </w:r>
          </w:p>
        </w:tc>
      </w:tr>
      <w:tr w:rsidR="007E1E83" w:rsidRPr="00416967" w14:paraId="0D4DB6EC" w14:textId="77777777" w:rsidTr="007E1E83">
        <w:tc>
          <w:tcPr>
            <w:tcW w:w="1612" w:type="dxa"/>
          </w:tcPr>
          <w:p w14:paraId="1C2BEB4A" w14:textId="77777777" w:rsidR="007E1E83" w:rsidRPr="00416967" w:rsidRDefault="007E1E83" w:rsidP="002514B7">
            <w:pPr>
              <w:spacing w:line="360" w:lineRule="auto"/>
              <w:rPr>
                <w:rFonts w:ascii="Calibri" w:hAnsi="Calibri"/>
                <w:b/>
                <w:sz w:val="22"/>
                <w:szCs w:val="22"/>
              </w:rPr>
            </w:pPr>
            <w:r w:rsidRPr="00416967">
              <w:rPr>
                <w:rFonts w:ascii="Calibri" w:hAnsi="Calibri"/>
                <w:b/>
                <w:sz w:val="22"/>
                <w:szCs w:val="22"/>
              </w:rPr>
              <w:lastRenderedPageBreak/>
              <w:t>Loss of HVAC</w:t>
            </w:r>
          </w:p>
        </w:tc>
        <w:tc>
          <w:tcPr>
            <w:tcW w:w="7964" w:type="dxa"/>
          </w:tcPr>
          <w:p w14:paraId="5BEE41A2" w14:textId="77777777" w:rsidR="007E1E83" w:rsidRPr="00416967" w:rsidRDefault="003E035D"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Notify</w:t>
            </w:r>
            <w:r w:rsidR="007E1E83" w:rsidRPr="00416967">
              <w:rPr>
                <w:rFonts w:ascii="Calibri" w:eastAsiaTheme="minorEastAsia" w:hAnsi="Calibri"/>
              </w:rPr>
              <w:t xml:space="preserve"> </w:t>
            </w:r>
            <w:r w:rsidRPr="00416967">
              <w:rPr>
                <w:rFonts w:ascii="Calibri" w:eastAsiaTheme="minorEastAsia" w:hAnsi="Calibri"/>
              </w:rPr>
              <w:t>Facilities</w:t>
            </w:r>
            <w:r w:rsidR="001B604B" w:rsidRPr="00416967">
              <w:rPr>
                <w:rFonts w:ascii="Calibri" w:eastAsiaTheme="minorEastAsia" w:hAnsi="Calibri"/>
              </w:rPr>
              <w:t>.</w:t>
            </w:r>
          </w:p>
          <w:p w14:paraId="5E58D631"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416967" w:rsidRDefault="001B604B"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C</w:t>
            </w:r>
            <w:r w:rsidR="007E1E83" w:rsidRPr="00416967">
              <w:rPr>
                <w:rFonts w:ascii="Calibri" w:eastAsiaTheme="minorEastAsia" w:hAnsi="Calibri"/>
              </w:rPr>
              <w:t>onsider relocating the patients.</w:t>
            </w:r>
          </w:p>
          <w:p w14:paraId="458D6C18"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Use fans, if available.</w:t>
            </w:r>
          </w:p>
          <w:p w14:paraId="5D78AA5C"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Keep blinds, curtains, drapes, etc. closed in areas of building that receive direct sunlight.</w:t>
            </w:r>
          </w:p>
          <w:p w14:paraId="792C7CDC"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Open doors and windows</w:t>
            </w:r>
            <w:r w:rsidR="001B604B" w:rsidRPr="00416967">
              <w:rPr>
                <w:rFonts w:ascii="Calibri" w:eastAsiaTheme="minorEastAsia" w:hAnsi="Calibri"/>
              </w:rPr>
              <w:t>,</w:t>
            </w:r>
            <w:r w:rsidRPr="00416967">
              <w:rPr>
                <w:rFonts w:ascii="Calibri" w:eastAsiaTheme="minorEastAsia" w:hAnsi="Calibri"/>
              </w:rPr>
              <w:t xml:space="preserve"> if possible, to take advantage of available breezes.</w:t>
            </w:r>
          </w:p>
          <w:p w14:paraId="3ABF0446"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Avoid activities that may excite patients or require physical exertion.</w:t>
            </w:r>
          </w:p>
          <w:p w14:paraId="4D13D11D"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Keep patients out of direct sunlight.</w:t>
            </w:r>
          </w:p>
          <w:p w14:paraId="0C4A1DA8"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Turn off lights as well as other heat-producing appliances whenever possible.</w:t>
            </w:r>
          </w:p>
          <w:p w14:paraId="12605A86"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Provide plenty of liquids for patients and staff.</w:t>
            </w:r>
          </w:p>
          <w:p w14:paraId="5690D524" w14:textId="4E81AC20" w:rsidR="007E1E83" w:rsidRPr="002514B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Monitor vital signs of patients and staff.</w:t>
            </w:r>
          </w:p>
        </w:tc>
      </w:tr>
      <w:tr w:rsidR="007E1E83" w:rsidRPr="00416967" w14:paraId="7019E02D" w14:textId="77777777" w:rsidTr="007E1E83">
        <w:tc>
          <w:tcPr>
            <w:tcW w:w="1612" w:type="dxa"/>
          </w:tcPr>
          <w:p w14:paraId="796F4456" w14:textId="7878AFC6" w:rsidR="005E021C" w:rsidRPr="00416967" w:rsidRDefault="005E021C" w:rsidP="002514B7">
            <w:pPr>
              <w:spacing w:line="360" w:lineRule="auto"/>
              <w:rPr>
                <w:rFonts w:ascii="Calibri" w:hAnsi="Calibri"/>
                <w:b/>
                <w:sz w:val="22"/>
                <w:szCs w:val="22"/>
              </w:rPr>
            </w:pPr>
            <w:r w:rsidRPr="00416967">
              <w:rPr>
                <w:rFonts w:ascii="Calibri" w:hAnsi="Calibri"/>
                <w:b/>
                <w:sz w:val="22"/>
                <w:szCs w:val="22"/>
              </w:rPr>
              <w:t>Loss of Oxygen, Medical Air, and Vacuum Supply</w:t>
            </w:r>
          </w:p>
        </w:tc>
        <w:tc>
          <w:tcPr>
            <w:tcW w:w="7964" w:type="dxa"/>
          </w:tcPr>
          <w:p w14:paraId="25CDB0D6" w14:textId="77777777" w:rsidR="007E1E83" w:rsidRPr="00416967" w:rsidRDefault="007E1E83" w:rsidP="002514B7">
            <w:pPr>
              <w:spacing w:line="360" w:lineRule="auto"/>
              <w:rPr>
                <w:rFonts w:ascii="Calibri" w:hAnsi="Calibri"/>
                <w:sz w:val="22"/>
                <w:szCs w:val="22"/>
              </w:rPr>
            </w:pPr>
            <w:r w:rsidRPr="00416967">
              <w:rPr>
                <w:rFonts w:ascii="Calibri" w:hAnsi="Calibri"/>
                <w:sz w:val="22"/>
                <w:szCs w:val="22"/>
                <w:u w:val="single"/>
              </w:rPr>
              <w:t>Responsibilities of Personnel Discovering the Malfunction</w:t>
            </w:r>
            <w:r w:rsidRPr="00416967">
              <w:rPr>
                <w:rFonts w:ascii="Calibri" w:hAnsi="Calibri"/>
                <w:sz w:val="22"/>
                <w:szCs w:val="22"/>
              </w:rPr>
              <w:t>:</w:t>
            </w:r>
          </w:p>
          <w:p w14:paraId="5F05D1D7"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 xml:space="preserve">Immediately inform the Hospital Telephone Operator (dial </w:t>
            </w:r>
            <w:proofErr w:type="spellStart"/>
            <w:r w:rsidRPr="00416967">
              <w:rPr>
                <w:rFonts w:ascii="Calibri" w:eastAsiaTheme="minorEastAsia" w:hAnsi="Calibri"/>
              </w:rPr>
              <w:t>xxxx</w:t>
            </w:r>
            <w:proofErr w:type="spellEnd"/>
            <w:r w:rsidRPr="00416967">
              <w:rPr>
                <w:rFonts w:ascii="Calibri" w:eastAsiaTheme="minorEastAsia" w:hAnsi="Calibri"/>
              </w:rPr>
              <w:t>) that there is a problem with the oxygen supply.  Give the following information:</w:t>
            </w:r>
          </w:p>
          <w:p w14:paraId="7D50059C" w14:textId="77777777" w:rsidR="007E1E83" w:rsidRPr="00416967" w:rsidRDefault="007E1E83" w:rsidP="002514B7">
            <w:pPr>
              <w:pStyle w:val="ListParagraph"/>
              <w:numPr>
                <w:ilvl w:val="1"/>
                <w:numId w:val="47"/>
              </w:numPr>
              <w:spacing w:after="0" w:line="360" w:lineRule="auto"/>
              <w:rPr>
                <w:rFonts w:ascii="Calibri" w:eastAsiaTheme="minorEastAsia" w:hAnsi="Calibri"/>
              </w:rPr>
            </w:pPr>
            <w:r w:rsidRPr="00416967">
              <w:rPr>
                <w:rFonts w:ascii="Calibri" w:eastAsiaTheme="minorEastAsia" w:hAnsi="Calibri"/>
              </w:rPr>
              <w:t>Your name</w:t>
            </w:r>
            <w:r w:rsidR="0000584F" w:rsidRPr="00416967">
              <w:rPr>
                <w:rFonts w:ascii="Calibri" w:eastAsiaTheme="minorEastAsia" w:hAnsi="Calibri"/>
              </w:rPr>
              <w:t>.</w:t>
            </w:r>
          </w:p>
          <w:p w14:paraId="01F43014" w14:textId="77777777" w:rsidR="007E1E83" w:rsidRPr="00416967" w:rsidRDefault="007E1E83" w:rsidP="002514B7">
            <w:pPr>
              <w:pStyle w:val="ListParagraph"/>
              <w:numPr>
                <w:ilvl w:val="1"/>
                <w:numId w:val="47"/>
              </w:numPr>
              <w:spacing w:after="0" w:line="360" w:lineRule="auto"/>
              <w:rPr>
                <w:rFonts w:ascii="Calibri" w:eastAsiaTheme="minorEastAsia" w:hAnsi="Calibri"/>
              </w:rPr>
            </w:pPr>
            <w:r w:rsidRPr="00416967">
              <w:rPr>
                <w:rFonts w:ascii="Calibri" w:eastAsiaTheme="minorEastAsia" w:hAnsi="Calibri"/>
              </w:rPr>
              <w:t>Your telephone extension or how you can be reached</w:t>
            </w:r>
            <w:r w:rsidR="0000584F" w:rsidRPr="00416967">
              <w:rPr>
                <w:rFonts w:ascii="Calibri" w:eastAsiaTheme="minorEastAsia" w:hAnsi="Calibri"/>
              </w:rPr>
              <w:t>.</w:t>
            </w:r>
          </w:p>
          <w:p w14:paraId="0FE5333B" w14:textId="77777777" w:rsidR="007E1E83" w:rsidRPr="00416967" w:rsidRDefault="007E1E83" w:rsidP="002514B7">
            <w:pPr>
              <w:pStyle w:val="ListParagraph"/>
              <w:numPr>
                <w:ilvl w:val="1"/>
                <w:numId w:val="47"/>
              </w:numPr>
              <w:spacing w:after="0" w:line="360" w:lineRule="auto"/>
              <w:rPr>
                <w:rFonts w:ascii="Calibri" w:eastAsiaTheme="minorEastAsia" w:hAnsi="Calibri"/>
              </w:rPr>
            </w:pPr>
            <w:r w:rsidRPr="00416967">
              <w:rPr>
                <w:rFonts w:ascii="Calibri" w:eastAsiaTheme="minorEastAsia" w:hAnsi="Calibri"/>
              </w:rPr>
              <w:t>The location where the problem was discovered</w:t>
            </w:r>
            <w:r w:rsidR="0000584F" w:rsidRPr="00416967">
              <w:rPr>
                <w:rFonts w:ascii="Calibri" w:eastAsiaTheme="minorEastAsia" w:hAnsi="Calibri"/>
              </w:rPr>
              <w:t>.</w:t>
            </w:r>
          </w:p>
          <w:p w14:paraId="66EB083E" w14:textId="77777777" w:rsidR="007E1E83" w:rsidRPr="00416967" w:rsidRDefault="007E1E83" w:rsidP="002514B7">
            <w:pPr>
              <w:pStyle w:val="ListParagraph"/>
              <w:numPr>
                <w:ilvl w:val="1"/>
                <w:numId w:val="47"/>
              </w:numPr>
              <w:spacing w:after="0" w:line="360" w:lineRule="auto"/>
              <w:rPr>
                <w:rFonts w:ascii="Calibri" w:eastAsiaTheme="minorEastAsia" w:hAnsi="Calibri"/>
              </w:rPr>
            </w:pPr>
            <w:r w:rsidRPr="00416967">
              <w:rPr>
                <w:rFonts w:ascii="Calibri" w:hAnsi="Calibri"/>
              </w:rPr>
              <w:t>A</w:t>
            </w:r>
            <w:r w:rsidRPr="00416967">
              <w:rPr>
                <w:rFonts w:ascii="Calibri" w:eastAsiaTheme="minorEastAsia" w:hAnsi="Calibri"/>
              </w:rPr>
              <w:t xml:space="preserve"> brief description of the problem</w:t>
            </w:r>
            <w:r w:rsidR="0000584F" w:rsidRPr="00416967">
              <w:rPr>
                <w:rFonts w:ascii="Calibri" w:eastAsiaTheme="minorEastAsia" w:hAnsi="Calibri"/>
              </w:rPr>
              <w:t>.</w:t>
            </w:r>
          </w:p>
          <w:p w14:paraId="61A83100" w14:textId="77777777" w:rsidR="007E1E83" w:rsidRPr="00416967" w:rsidRDefault="007E1E83" w:rsidP="002514B7">
            <w:pPr>
              <w:pStyle w:val="ListParagraph"/>
              <w:numPr>
                <w:ilvl w:val="1"/>
                <w:numId w:val="47"/>
              </w:numPr>
              <w:spacing w:after="0" w:line="360" w:lineRule="auto"/>
              <w:rPr>
                <w:rFonts w:ascii="Calibri" w:eastAsiaTheme="minorEastAsia" w:hAnsi="Calibri"/>
              </w:rPr>
            </w:pPr>
            <w:r w:rsidRPr="00416967">
              <w:rPr>
                <w:rFonts w:ascii="Calibri" w:eastAsiaTheme="minorEastAsia" w:hAnsi="Calibri"/>
              </w:rPr>
              <w:t>When the problem was discovered.</w:t>
            </w:r>
            <w:r w:rsidR="00291BC4" w:rsidRPr="00416967">
              <w:rPr>
                <w:rFonts w:ascii="Calibri" w:eastAsiaTheme="minorEastAsia" w:hAnsi="Calibri"/>
              </w:rPr>
              <w:t xml:space="preserve"> </w:t>
            </w:r>
          </w:p>
          <w:p w14:paraId="0C6CBE38" w14:textId="77777777" w:rsidR="007E1E83" w:rsidRPr="00416967" w:rsidRDefault="007E1E83" w:rsidP="002514B7">
            <w:pPr>
              <w:spacing w:line="360" w:lineRule="auto"/>
              <w:rPr>
                <w:rFonts w:ascii="Calibri" w:hAnsi="Calibri"/>
                <w:sz w:val="22"/>
                <w:szCs w:val="22"/>
              </w:rPr>
            </w:pPr>
          </w:p>
          <w:p w14:paraId="42CA2F6E" w14:textId="77777777" w:rsidR="007E1E83" w:rsidRPr="00416967" w:rsidRDefault="007E1E83" w:rsidP="002514B7">
            <w:pPr>
              <w:spacing w:line="360" w:lineRule="auto"/>
              <w:rPr>
                <w:rFonts w:ascii="Calibri" w:hAnsi="Calibri"/>
                <w:sz w:val="22"/>
                <w:szCs w:val="22"/>
              </w:rPr>
            </w:pPr>
            <w:r w:rsidRPr="00416967">
              <w:rPr>
                <w:rFonts w:ascii="Calibri" w:hAnsi="Calibri"/>
                <w:sz w:val="22"/>
                <w:szCs w:val="22"/>
                <w:u w:val="single"/>
              </w:rPr>
              <w:t>Responsibilities of the Telephone Operator</w:t>
            </w:r>
            <w:r w:rsidRPr="00416967">
              <w:rPr>
                <w:rFonts w:ascii="Calibri" w:hAnsi="Calibri"/>
                <w:sz w:val="22"/>
                <w:szCs w:val="22"/>
              </w:rPr>
              <w:t>:</w:t>
            </w:r>
          </w:p>
          <w:p w14:paraId="618A5491"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Upon notification of a problem with the oxygen supply system, notify the following:</w:t>
            </w:r>
          </w:p>
          <w:p w14:paraId="12DB3511"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b/>
              </w:rPr>
              <w:t>Respiratory Therapy</w:t>
            </w:r>
            <w:r w:rsidRPr="00416967">
              <w:rPr>
                <w:rFonts w:ascii="Calibri" w:eastAsiaTheme="minorEastAsia" w:hAnsi="Calibri"/>
              </w:rPr>
              <w:t xml:space="preserve"> is responsible to determine the requirements for oxygen and medical air, and notify Materials Management of the need for additional </w:t>
            </w:r>
            <w:r w:rsidRPr="00416967">
              <w:rPr>
                <w:rFonts w:ascii="Calibri" w:eastAsiaTheme="minorEastAsia" w:hAnsi="Calibri"/>
              </w:rPr>
              <w:lastRenderedPageBreak/>
              <w:t xml:space="preserve">portable units. </w:t>
            </w:r>
          </w:p>
          <w:p w14:paraId="7E8F8059" w14:textId="77777777" w:rsidR="007E1E83" w:rsidRPr="00416967" w:rsidRDefault="007E1E83" w:rsidP="002514B7">
            <w:pPr>
              <w:pStyle w:val="ListParagraph"/>
              <w:numPr>
                <w:ilvl w:val="0"/>
                <w:numId w:val="47"/>
              </w:numPr>
              <w:spacing w:after="0" w:line="360" w:lineRule="auto"/>
              <w:rPr>
                <w:rFonts w:ascii="Calibri" w:eastAsiaTheme="minorEastAsia" w:hAnsi="Calibri"/>
                <w:b/>
              </w:rPr>
            </w:pPr>
            <w:r w:rsidRPr="00416967">
              <w:rPr>
                <w:rFonts w:ascii="Calibri" w:eastAsiaTheme="minorEastAsia" w:hAnsi="Calibri"/>
                <w:b/>
              </w:rPr>
              <w:t>Nursing</w:t>
            </w:r>
            <w:r w:rsidRPr="00416967">
              <w:rPr>
                <w:rFonts w:ascii="Calibri" w:eastAsiaTheme="minorEastAsia" w:hAnsi="Calibri"/>
              </w:rPr>
              <w:t xml:space="preserve"> is responsible to determine the need for vacuum (suction) and notify Materials Management. </w:t>
            </w:r>
          </w:p>
          <w:p w14:paraId="623BD8DB" w14:textId="77777777" w:rsidR="007E1E83" w:rsidRPr="00416967" w:rsidRDefault="007E1E83" w:rsidP="002514B7">
            <w:pPr>
              <w:spacing w:line="360" w:lineRule="auto"/>
              <w:rPr>
                <w:rFonts w:ascii="Calibri" w:hAnsi="Calibri"/>
                <w:b/>
                <w:sz w:val="22"/>
                <w:szCs w:val="22"/>
              </w:rPr>
            </w:pPr>
          </w:p>
          <w:p w14:paraId="2CFB3395" w14:textId="77777777" w:rsidR="007E1E83" w:rsidRPr="00416967" w:rsidRDefault="007E1E83" w:rsidP="002514B7">
            <w:pPr>
              <w:spacing w:line="360" w:lineRule="auto"/>
              <w:rPr>
                <w:rFonts w:ascii="Calibri" w:hAnsi="Calibri"/>
                <w:b/>
                <w:sz w:val="22"/>
                <w:szCs w:val="22"/>
              </w:rPr>
            </w:pPr>
            <w:r w:rsidRPr="00416967">
              <w:rPr>
                <w:rFonts w:ascii="Calibri" w:hAnsi="Calibri"/>
                <w:b/>
                <w:sz w:val="22"/>
                <w:szCs w:val="22"/>
              </w:rPr>
              <w:t>Distribution</w:t>
            </w:r>
          </w:p>
          <w:p w14:paraId="3BF6B5CB"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b/>
              </w:rPr>
              <w:t>Materials Management and Respiratory Therapy</w:t>
            </w:r>
            <w:r w:rsidRPr="00416967">
              <w:rPr>
                <w:rFonts w:ascii="Calibri" w:eastAsiaTheme="minorEastAsia" w:hAnsi="Calibri"/>
              </w:rPr>
              <w:t xml:space="preserve"> is responsible for distribution of portable units of oxygen, medical gas and suction. </w:t>
            </w:r>
          </w:p>
          <w:p w14:paraId="02A8FE59"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 xml:space="preserve">The Administrator on Call may activate the Labor Pool to assist in distribution of these portable units. </w:t>
            </w:r>
          </w:p>
          <w:p w14:paraId="28324864" w14:textId="77777777" w:rsidR="007E1E83" w:rsidRPr="00416967" w:rsidRDefault="007E1E83" w:rsidP="002514B7">
            <w:pPr>
              <w:spacing w:line="360" w:lineRule="auto"/>
              <w:rPr>
                <w:rFonts w:ascii="Calibri" w:hAnsi="Calibri"/>
                <w:sz w:val="22"/>
                <w:szCs w:val="22"/>
              </w:rPr>
            </w:pPr>
          </w:p>
          <w:p w14:paraId="2C0FF6AE" w14:textId="77777777" w:rsidR="007E1E83" w:rsidRPr="00416967" w:rsidRDefault="007E1E83" w:rsidP="002514B7">
            <w:pPr>
              <w:spacing w:line="360" w:lineRule="auto"/>
              <w:ind w:left="360"/>
              <w:rPr>
                <w:rFonts w:ascii="Calibri" w:hAnsi="Calibri"/>
                <w:sz w:val="22"/>
                <w:szCs w:val="22"/>
              </w:rPr>
            </w:pPr>
            <w:r w:rsidRPr="00416967">
              <w:rPr>
                <w:rFonts w:ascii="Calibri" w:hAnsi="Calibri"/>
                <w:b/>
                <w:sz w:val="22"/>
                <w:szCs w:val="22"/>
              </w:rPr>
              <w:t>OXYGEN</w:t>
            </w:r>
          </w:p>
          <w:p w14:paraId="7B772D3A"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Bulk and emergency reserve oxygen systems are located XX</w:t>
            </w:r>
            <w:r w:rsidR="0000584F" w:rsidRPr="00416967">
              <w:rPr>
                <w:rFonts w:ascii="Calibri" w:eastAsiaTheme="minorEastAsia" w:hAnsi="Calibri"/>
              </w:rPr>
              <w:t>.</w:t>
            </w:r>
          </w:p>
          <w:p w14:paraId="260EF6DE"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oxygen is available in compressed air cylinders in the following areas: XX</w:t>
            </w:r>
            <w:r w:rsidR="0000584F" w:rsidRPr="00416967">
              <w:rPr>
                <w:rFonts w:ascii="Calibri" w:eastAsiaTheme="minorEastAsia" w:hAnsi="Calibri"/>
              </w:rPr>
              <w:t>.</w:t>
            </w:r>
          </w:p>
          <w:p w14:paraId="27217299" w14:textId="77777777" w:rsidR="007E1E83" w:rsidRPr="00416967" w:rsidRDefault="007E1E83" w:rsidP="002514B7">
            <w:pPr>
              <w:spacing w:line="360" w:lineRule="auto"/>
              <w:rPr>
                <w:rFonts w:ascii="Calibri" w:hAnsi="Calibri"/>
                <w:sz w:val="22"/>
                <w:szCs w:val="22"/>
              </w:rPr>
            </w:pPr>
          </w:p>
          <w:p w14:paraId="49362A27" w14:textId="77777777" w:rsidR="007E1E83" w:rsidRPr="00416967" w:rsidRDefault="007E1E83" w:rsidP="002514B7">
            <w:pPr>
              <w:spacing w:line="360" w:lineRule="auto"/>
              <w:ind w:left="720" w:hanging="360"/>
              <w:rPr>
                <w:rFonts w:ascii="Calibri" w:hAnsi="Calibri"/>
                <w:b/>
                <w:sz w:val="22"/>
                <w:szCs w:val="22"/>
              </w:rPr>
            </w:pPr>
            <w:r w:rsidRPr="00416967">
              <w:rPr>
                <w:rFonts w:ascii="Calibri" w:hAnsi="Calibri"/>
                <w:b/>
                <w:sz w:val="22"/>
                <w:szCs w:val="22"/>
              </w:rPr>
              <w:t>MEDICAL AIR</w:t>
            </w:r>
          </w:p>
          <w:p w14:paraId="3DFBFA74"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medical air is available in compressed air cylinders from Material Systems.</w:t>
            </w:r>
          </w:p>
          <w:p w14:paraId="06C3F748"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medical air cylinders are in the following areas:  XX</w:t>
            </w:r>
            <w:r w:rsidR="0000584F" w:rsidRPr="00416967">
              <w:rPr>
                <w:rFonts w:ascii="Calibri" w:eastAsiaTheme="minorEastAsia" w:hAnsi="Calibri"/>
              </w:rPr>
              <w:t>.</w:t>
            </w:r>
          </w:p>
          <w:p w14:paraId="26F22F0B" w14:textId="77777777" w:rsidR="007E1E83" w:rsidRPr="00416967" w:rsidRDefault="007E1E83" w:rsidP="002514B7">
            <w:pPr>
              <w:spacing w:line="360" w:lineRule="auto"/>
              <w:rPr>
                <w:rFonts w:ascii="Calibri" w:hAnsi="Calibri"/>
                <w:sz w:val="22"/>
                <w:szCs w:val="22"/>
              </w:rPr>
            </w:pPr>
          </w:p>
          <w:p w14:paraId="34038114" w14:textId="77777777" w:rsidR="007E1E83" w:rsidRPr="00416967" w:rsidRDefault="007E1E83" w:rsidP="002514B7">
            <w:pPr>
              <w:spacing w:line="360" w:lineRule="auto"/>
              <w:ind w:left="360"/>
              <w:rPr>
                <w:rFonts w:ascii="Calibri" w:hAnsi="Calibri"/>
                <w:b/>
                <w:sz w:val="22"/>
                <w:szCs w:val="22"/>
              </w:rPr>
            </w:pPr>
            <w:r w:rsidRPr="00416967">
              <w:rPr>
                <w:rFonts w:ascii="Calibri" w:hAnsi="Calibri"/>
                <w:b/>
                <w:sz w:val="22"/>
                <w:szCs w:val="22"/>
              </w:rPr>
              <w:t>VACUUM (Suction)</w:t>
            </w:r>
          </w:p>
          <w:p w14:paraId="057BAC11"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vacuum is available in portable suction equipment from Material Systems.</w:t>
            </w:r>
          </w:p>
          <w:p w14:paraId="7484CCCF"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suction machines are in the following areas: XX</w:t>
            </w:r>
            <w:r w:rsidR="0000584F" w:rsidRPr="00416967">
              <w:rPr>
                <w:rFonts w:ascii="Calibri" w:eastAsiaTheme="minorEastAsia" w:hAnsi="Calibri"/>
              </w:rPr>
              <w:t>.</w:t>
            </w:r>
          </w:p>
          <w:p w14:paraId="25B209BA" w14:textId="77777777" w:rsidR="007E1E83" w:rsidRPr="00416967" w:rsidRDefault="007E1E83" w:rsidP="002514B7">
            <w:pPr>
              <w:spacing w:line="360" w:lineRule="auto"/>
              <w:rPr>
                <w:rFonts w:ascii="Calibri" w:hAnsi="Calibri"/>
                <w:sz w:val="22"/>
                <w:szCs w:val="22"/>
              </w:rPr>
            </w:pPr>
          </w:p>
          <w:p w14:paraId="3A2BE708" w14:textId="77777777" w:rsidR="007E1E83" w:rsidRPr="00416967" w:rsidRDefault="007E1E83" w:rsidP="002514B7">
            <w:pPr>
              <w:spacing w:line="360" w:lineRule="auto"/>
              <w:ind w:left="720" w:hanging="360"/>
              <w:rPr>
                <w:rFonts w:ascii="Calibri" w:hAnsi="Calibri"/>
                <w:b/>
                <w:sz w:val="22"/>
                <w:szCs w:val="22"/>
              </w:rPr>
            </w:pPr>
            <w:r w:rsidRPr="00416967">
              <w:rPr>
                <w:rFonts w:ascii="Calibri" w:hAnsi="Calibri"/>
                <w:b/>
                <w:sz w:val="22"/>
                <w:szCs w:val="22"/>
              </w:rPr>
              <w:t>NITROUS OXIDE</w:t>
            </w:r>
          </w:p>
          <w:p w14:paraId="414AFC2B"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Review patients scheduled to move to surgery and revise, as necessary</w:t>
            </w:r>
            <w:r w:rsidR="0000584F" w:rsidRPr="00416967">
              <w:rPr>
                <w:rFonts w:ascii="Calibri" w:eastAsiaTheme="minorEastAsia" w:hAnsi="Calibri"/>
              </w:rPr>
              <w:t>.</w:t>
            </w:r>
          </w:p>
          <w:p w14:paraId="74B8C46D" w14:textId="77777777" w:rsidR="007E1E83" w:rsidRPr="0041696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 xml:space="preserve">Advise Engineering/Maintenance of your need for additional nitrous oxide tanks. </w:t>
            </w:r>
          </w:p>
          <w:p w14:paraId="1734C64C" w14:textId="632028E9" w:rsidR="007E1E83" w:rsidRPr="002514B7" w:rsidRDefault="007E1E83" w:rsidP="002514B7">
            <w:pPr>
              <w:pStyle w:val="ListParagraph"/>
              <w:numPr>
                <w:ilvl w:val="0"/>
                <w:numId w:val="47"/>
              </w:numPr>
              <w:spacing w:after="0" w:line="360" w:lineRule="auto"/>
              <w:rPr>
                <w:rFonts w:ascii="Calibri" w:eastAsiaTheme="minorEastAsia" w:hAnsi="Calibri"/>
              </w:rPr>
            </w:pPr>
            <w:r w:rsidRPr="00416967">
              <w:rPr>
                <w:rFonts w:ascii="Calibri" w:eastAsiaTheme="minorEastAsia" w:hAnsi="Calibri"/>
              </w:rPr>
              <w:t>Additional nitrous oxide tanks are in the following areas: XX</w:t>
            </w:r>
            <w:r w:rsidR="0000584F" w:rsidRPr="00416967">
              <w:rPr>
                <w:rFonts w:ascii="Calibri" w:eastAsiaTheme="minorEastAsia" w:hAnsi="Calibri"/>
              </w:rPr>
              <w:t>.</w:t>
            </w:r>
          </w:p>
          <w:p w14:paraId="5EA80D7A" w14:textId="77777777" w:rsidR="007E1E83" w:rsidRPr="00416967" w:rsidRDefault="007E1E83" w:rsidP="002514B7">
            <w:pPr>
              <w:spacing w:line="360" w:lineRule="auto"/>
              <w:rPr>
                <w:rFonts w:ascii="Calibri" w:eastAsiaTheme="majorEastAsia" w:hAnsi="Calibri" w:cstheme="majorBidi"/>
                <w:i/>
                <w:iCs/>
                <w:sz w:val="22"/>
                <w:szCs w:val="22"/>
              </w:rPr>
            </w:pPr>
          </w:p>
        </w:tc>
      </w:tr>
      <w:tr w:rsidR="007E1E83" w:rsidRPr="00416967" w14:paraId="772BC8E5" w14:textId="77777777" w:rsidTr="007E1E83">
        <w:tc>
          <w:tcPr>
            <w:tcW w:w="1612" w:type="dxa"/>
          </w:tcPr>
          <w:p w14:paraId="2BBA1CE7" w14:textId="77777777" w:rsidR="007E1E83" w:rsidRPr="00416967" w:rsidRDefault="007E1E83" w:rsidP="002514B7">
            <w:pPr>
              <w:spacing w:line="360" w:lineRule="auto"/>
              <w:rPr>
                <w:rFonts w:ascii="Calibri" w:hAnsi="Calibri"/>
                <w:b/>
                <w:sz w:val="22"/>
                <w:szCs w:val="22"/>
              </w:rPr>
            </w:pPr>
            <w:r w:rsidRPr="00416967">
              <w:rPr>
                <w:rFonts w:ascii="Calibri" w:hAnsi="Calibri"/>
                <w:b/>
                <w:sz w:val="22"/>
                <w:szCs w:val="22"/>
              </w:rPr>
              <w:lastRenderedPageBreak/>
              <w:t>Loss of Water</w:t>
            </w:r>
          </w:p>
        </w:tc>
        <w:tc>
          <w:tcPr>
            <w:tcW w:w="7964" w:type="dxa"/>
          </w:tcPr>
          <w:p w14:paraId="1DF39BD1" w14:textId="77777777" w:rsidR="007E1E83" w:rsidRPr="00416967" w:rsidRDefault="007E1E83" w:rsidP="002514B7">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rPr>
            </w:pPr>
            <w:r w:rsidRPr="00416967">
              <w:rPr>
                <w:rFonts w:ascii="Calibri" w:hAnsi="Calibri"/>
              </w:rPr>
              <w:t>Determine ability to obtain bottled water from outside sources.</w:t>
            </w:r>
          </w:p>
          <w:p w14:paraId="089C81CA" w14:textId="387F1248" w:rsidR="007E1E83" w:rsidRPr="002514B7" w:rsidRDefault="007E1E83" w:rsidP="002514B7">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rPr>
            </w:pPr>
            <w:r w:rsidRPr="00416967">
              <w:rPr>
                <w:rFonts w:ascii="Calibri" w:hAnsi="Calibri"/>
              </w:rPr>
              <w:t>Use waterless hand cleaner where possible.</w:t>
            </w:r>
          </w:p>
        </w:tc>
      </w:tr>
    </w:tbl>
    <w:p w14:paraId="65C6E0F7" w14:textId="77777777" w:rsidR="007E1E83" w:rsidRPr="00416967" w:rsidRDefault="007E1E83" w:rsidP="00416967">
      <w:pPr>
        <w:autoSpaceDE w:val="0"/>
        <w:autoSpaceDN w:val="0"/>
        <w:adjustRightInd w:val="0"/>
        <w:spacing w:line="276" w:lineRule="auto"/>
        <w:rPr>
          <w:rFonts w:ascii="Calibri" w:hAnsi="Calibri" w:cs="Arial"/>
          <w:sz w:val="22"/>
          <w:szCs w:val="22"/>
        </w:rPr>
      </w:pPr>
    </w:p>
    <w:p w14:paraId="19B1539A" w14:textId="77777777" w:rsidR="003E035D" w:rsidRPr="00416967" w:rsidRDefault="003E035D" w:rsidP="00416967">
      <w:pPr>
        <w:autoSpaceDE w:val="0"/>
        <w:autoSpaceDN w:val="0"/>
        <w:adjustRightInd w:val="0"/>
        <w:spacing w:line="276" w:lineRule="auto"/>
        <w:rPr>
          <w:rFonts w:ascii="Calibri" w:hAnsi="Calibri" w:cs="Arial"/>
          <w:sz w:val="22"/>
          <w:szCs w:val="22"/>
        </w:rPr>
      </w:pPr>
    </w:p>
    <w:p w14:paraId="2FB79B11" w14:textId="77777777" w:rsidR="003E035D" w:rsidRPr="00416967" w:rsidRDefault="003E035D" w:rsidP="00416967">
      <w:pPr>
        <w:pStyle w:val="Heading2"/>
        <w:spacing w:before="120" w:line="276" w:lineRule="auto"/>
        <w:rPr>
          <w:rFonts w:ascii="Calibri" w:hAnsi="Calibri"/>
          <w:sz w:val="28"/>
        </w:rPr>
      </w:pPr>
      <w:bookmarkStart w:id="57" w:name="_Toc282430544"/>
      <w:bookmarkStart w:id="58" w:name="_Toc282430682"/>
      <w:bookmarkStart w:id="59" w:name="_Toc292451536"/>
      <w:r w:rsidRPr="00416967">
        <w:rPr>
          <w:rFonts w:ascii="Calibri" w:hAnsi="Calibri"/>
          <w:sz w:val="28"/>
        </w:rPr>
        <w:t>Alternate Location</w:t>
      </w:r>
      <w:bookmarkEnd w:id="57"/>
      <w:bookmarkEnd w:id="58"/>
      <w:bookmarkEnd w:id="59"/>
    </w:p>
    <w:p w14:paraId="31C4A761" w14:textId="77777777" w:rsidR="003E035D" w:rsidRPr="00416967" w:rsidRDefault="003E035D" w:rsidP="00416967">
      <w:pPr>
        <w:autoSpaceDE w:val="0"/>
        <w:autoSpaceDN w:val="0"/>
        <w:adjustRightInd w:val="0"/>
        <w:spacing w:line="276" w:lineRule="auto"/>
        <w:rPr>
          <w:rFonts w:ascii="Calibri" w:hAnsi="Calibri" w:cs="Arial"/>
          <w:sz w:val="22"/>
          <w:szCs w:val="22"/>
        </w:rPr>
      </w:pPr>
    </w:p>
    <w:p w14:paraId="285F936F" w14:textId="67602732" w:rsidR="005E021C" w:rsidRPr="00416967" w:rsidRDefault="00720E2F" w:rsidP="00416967">
      <w:pPr>
        <w:autoSpaceDE w:val="0"/>
        <w:autoSpaceDN w:val="0"/>
        <w:adjustRightInd w:val="0"/>
        <w:spacing w:line="276" w:lineRule="auto"/>
        <w:rPr>
          <w:rFonts w:ascii="Calibri" w:hAnsi="Calibri" w:cs="Arial"/>
          <w:sz w:val="22"/>
          <w:szCs w:val="22"/>
        </w:rPr>
      </w:pPr>
      <w:r w:rsidRPr="00416967">
        <w:rPr>
          <w:rFonts w:ascii="Calibri" w:hAnsi="Calibri" w:cs="Arial"/>
          <w:sz w:val="22"/>
          <w:szCs w:val="22"/>
        </w:rPr>
        <w:t>&lt;Insert facility name&gt;</w:t>
      </w:r>
      <w:r w:rsidR="005E021C" w:rsidRPr="00416967">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416967" w:rsidRDefault="005E021C" w:rsidP="00416967">
      <w:pPr>
        <w:pStyle w:val="ListParagraph"/>
        <w:numPr>
          <w:ilvl w:val="0"/>
          <w:numId w:val="19"/>
        </w:numPr>
        <w:autoSpaceDE w:val="0"/>
        <w:autoSpaceDN w:val="0"/>
        <w:adjustRightInd w:val="0"/>
        <w:spacing w:after="0" w:line="276" w:lineRule="auto"/>
        <w:rPr>
          <w:rFonts w:ascii="Calibri" w:hAnsi="Calibri" w:cs="Arial"/>
        </w:rPr>
      </w:pPr>
      <w:r w:rsidRPr="00416967">
        <w:rPr>
          <w:rFonts w:ascii="Calibri" w:hAnsi="Calibri" w:cs="Arial"/>
        </w:rPr>
        <w:t>The designated department staff would relocate to an alternate location, as identified in the Business Continuity Plan.</w:t>
      </w:r>
    </w:p>
    <w:p w14:paraId="435B4418" w14:textId="77777777" w:rsidR="005E021C" w:rsidRPr="00416967" w:rsidRDefault="005E021C" w:rsidP="00416967">
      <w:pPr>
        <w:pStyle w:val="ListParagraph"/>
        <w:numPr>
          <w:ilvl w:val="0"/>
          <w:numId w:val="19"/>
        </w:numPr>
        <w:autoSpaceDE w:val="0"/>
        <w:autoSpaceDN w:val="0"/>
        <w:adjustRightInd w:val="0"/>
        <w:spacing w:after="0" w:line="276" w:lineRule="auto"/>
        <w:rPr>
          <w:rFonts w:ascii="Calibri" w:hAnsi="Calibri" w:cs="Arial"/>
        </w:rPr>
      </w:pPr>
      <w:r w:rsidRPr="00416967">
        <w:rPr>
          <w:rFonts w:ascii="Calibri" w:hAnsi="Calibri" w:cs="Arial"/>
        </w:rPr>
        <w:t>Designated department staff may be assigned to other work groups.</w:t>
      </w:r>
    </w:p>
    <w:p w14:paraId="1F503698" w14:textId="77777777" w:rsidR="005E021C" w:rsidRPr="00416967" w:rsidRDefault="005E021C" w:rsidP="00416967">
      <w:pPr>
        <w:pStyle w:val="ListParagraph"/>
        <w:numPr>
          <w:ilvl w:val="0"/>
          <w:numId w:val="19"/>
        </w:numPr>
        <w:autoSpaceDE w:val="0"/>
        <w:autoSpaceDN w:val="0"/>
        <w:adjustRightInd w:val="0"/>
        <w:spacing w:after="0" w:line="276" w:lineRule="auto"/>
        <w:rPr>
          <w:rFonts w:ascii="Calibri" w:hAnsi="Calibri" w:cs="Arial"/>
        </w:rPr>
      </w:pPr>
      <w:r w:rsidRPr="00416967">
        <w:rPr>
          <w:rFonts w:ascii="Calibri" w:hAnsi="Calibri" w:cs="Arial"/>
        </w:rPr>
        <w:t>Staff equipped to work at home may be assigned to continue to work at home.</w:t>
      </w:r>
    </w:p>
    <w:p w14:paraId="634B31F2" w14:textId="77777777" w:rsidR="005E021C" w:rsidRPr="00416967" w:rsidRDefault="005E021C" w:rsidP="00416967">
      <w:pPr>
        <w:spacing w:line="276" w:lineRule="auto"/>
        <w:rPr>
          <w:rStyle w:val="IntenseEmphasis"/>
          <w:rFonts w:ascii="Calibri" w:hAnsi="Calibri"/>
          <w:b w:val="0"/>
          <w:i w:val="0"/>
          <w:color w:val="auto"/>
          <w:sz w:val="22"/>
        </w:rPr>
      </w:pPr>
    </w:p>
    <w:p w14:paraId="56C7EAC1" w14:textId="30FDC737" w:rsidR="005E021C" w:rsidRPr="00416967" w:rsidRDefault="005E021C" w:rsidP="00416967">
      <w:pPr>
        <w:spacing w:line="276" w:lineRule="auto"/>
        <w:rPr>
          <w:rFonts w:ascii="Calibri" w:hAnsi="Calibri"/>
          <w:sz w:val="22"/>
        </w:rPr>
      </w:pPr>
      <w:r w:rsidRPr="00416967">
        <w:rPr>
          <w:rFonts w:ascii="Calibri" w:hAnsi="Calibri"/>
          <w:sz w:val="22"/>
        </w:rPr>
        <w:t xml:space="preserve">In an event where a primary </w:t>
      </w:r>
      <w:r w:rsidR="00A75C05" w:rsidRPr="00416967">
        <w:rPr>
          <w:rFonts w:ascii="Calibri" w:hAnsi="Calibri"/>
          <w:sz w:val="22"/>
        </w:rPr>
        <w:t>Behavioral Health</w:t>
      </w:r>
      <w:r w:rsidRPr="00416967">
        <w:rPr>
          <w:rFonts w:ascii="Calibri" w:hAnsi="Calibri"/>
          <w:sz w:val="22"/>
        </w:rPr>
        <w:t xml:space="preserve"> department location is deemed to be inoperable or unsafe, the </w:t>
      </w:r>
      <w:r w:rsidR="00A75C05" w:rsidRPr="00416967">
        <w:rPr>
          <w:rFonts w:ascii="Calibri" w:hAnsi="Calibri"/>
          <w:sz w:val="22"/>
        </w:rPr>
        <w:t>Behavioral Health</w:t>
      </w:r>
      <w:r w:rsidR="00720E2F" w:rsidRPr="00416967">
        <w:rPr>
          <w:rFonts w:ascii="Calibri" w:hAnsi="Calibri"/>
          <w:sz w:val="22"/>
        </w:rPr>
        <w:t xml:space="preserve"> Department</w:t>
      </w:r>
      <w:r w:rsidR="00370676" w:rsidRPr="00416967">
        <w:rPr>
          <w:rFonts w:ascii="Calibri" w:hAnsi="Calibri"/>
          <w:sz w:val="22"/>
        </w:rPr>
        <w:t xml:space="preserve"> Director</w:t>
      </w:r>
      <w:r w:rsidRPr="00416967">
        <w:rPr>
          <w:rFonts w:ascii="Calibri" w:hAnsi="Calibri"/>
          <w:sz w:val="22"/>
        </w:rPr>
        <w:t xml:space="preserve">, or designee, will initiate unit closure procedures and activate the alternate </w:t>
      </w:r>
      <w:r w:rsidR="002B2815" w:rsidRPr="00416967">
        <w:rPr>
          <w:rFonts w:ascii="Calibri" w:hAnsi="Calibri"/>
          <w:sz w:val="22"/>
        </w:rPr>
        <w:t>location, which</w:t>
      </w:r>
      <w:r w:rsidRPr="00416967">
        <w:rPr>
          <w:rFonts w:ascii="Calibri" w:hAnsi="Calibri"/>
          <w:sz w:val="22"/>
        </w:rPr>
        <w:t xml:space="preserve"> may provide full or limited operational capability.</w:t>
      </w:r>
    </w:p>
    <w:p w14:paraId="4E85BFC9" w14:textId="77777777" w:rsidR="005E021C" w:rsidRPr="00416967" w:rsidRDefault="005E021C" w:rsidP="00416967">
      <w:pPr>
        <w:spacing w:line="276" w:lineRule="auto"/>
        <w:rPr>
          <w:rFonts w:ascii="Calibri" w:hAnsi="Calibri"/>
          <w:sz w:val="22"/>
        </w:rPr>
      </w:pPr>
    </w:p>
    <w:p w14:paraId="7C1B5B68" w14:textId="77777777" w:rsidR="005E021C" w:rsidRPr="00416967" w:rsidRDefault="005E021C" w:rsidP="00416967">
      <w:pPr>
        <w:spacing w:line="276" w:lineRule="auto"/>
        <w:rPr>
          <w:rFonts w:ascii="Calibri" w:hAnsi="Calibri"/>
          <w:sz w:val="22"/>
        </w:rPr>
      </w:pPr>
      <w:r w:rsidRPr="00416967">
        <w:rPr>
          <w:rFonts w:ascii="Calibri" w:hAnsi="Calibri"/>
          <w:sz w:val="22"/>
        </w:rPr>
        <w:t>NOTE:  Relocation will be coordinated with the Hospital Command Center and/or the campus Emergency Operations Center, as appropriate.</w:t>
      </w:r>
    </w:p>
    <w:p w14:paraId="0F527247" w14:textId="77777777" w:rsidR="005E021C" w:rsidRPr="00416967" w:rsidRDefault="005E021C" w:rsidP="00416967">
      <w:pPr>
        <w:spacing w:line="276" w:lineRule="auto"/>
        <w:rPr>
          <w:rFonts w:ascii="Calibri" w:hAnsi="Calibri"/>
          <w:sz w:val="22"/>
        </w:rPr>
      </w:pPr>
    </w:p>
    <w:p w14:paraId="24D42326" w14:textId="60D3F4AC" w:rsidR="00F532BD" w:rsidRPr="00416967" w:rsidRDefault="005E021C" w:rsidP="00416967">
      <w:pPr>
        <w:spacing w:line="276" w:lineRule="auto"/>
        <w:rPr>
          <w:rFonts w:asciiTheme="majorHAnsi" w:hAnsiTheme="majorHAnsi"/>
        </w:rPr>
      </w:pPr>
      <w:r w:rsidRPr="00416967">
        <w:rPr>
          <w:rFonts w:ascii="Calibri" w:hAnsi="Calibri"/>
          <w:b/>
          <w:sz w:val="22"/>
        </w:rPr>
        <w:t>Conditions for consideration</w:t>
      </w:r>
      <w:r w:rsidR="001F1EAB" w:rsidRPr="00416967">
        <w:rPr>
          <w:rFonts w:ascii="Calibri" w:hAnsi="Calibri"/>
          <w:b/>
          <w:sz w:val="22"/>
        </w:rPr>
        <w:t xml:space="preserve">: </w:t>
      </w:r>
      <w:r w:rsidR="002E4C78" w:rsidRPr="00416967">
        <w:rPr>
          <w:rFonts w:ascii="Calibri" w:hAnsi="Calibri"/>
          <w:sz w:val="22"/>
        </w:rPr>
        <w:t xml:space="preserve"> </w:t>
      </w:r>
      <w:r w:rsidR="001F1EAB" w:rsidRPr="00416967">
        <w:rPr>
          <w:rFonts w:ascii="Calibri" w:hAnsi="Calibri"/>
          <w:sz w:val="22"/>
        </w:rPr>
        <w:t xml:space="preserve">Safe, comfortable environment; adequate space for patient admittance and waiting; secure facility; electricity, </w:t>
      </w:r>
      <w:proofErr w:type="gramStart"/>
      <w:r w:rsidR="001F1EAB" w:rsidRPr="00416967">
        <w:rPr>
          <w:rFonts w:ascii="Calibri" w:hAnsi="Calibri"/>
          <w:sz w:val="22"/>
        </w:rPr>
        <w:t>internet</w:t>
      </w:r>
      <w:proofErr w:type="gramEnd"/>
      <w:r w:rsidR="001F1EAB" w:rsidRPr="00416967">
        <w:rPr>
          <w:rFonts w:ascii="Calibri" w:hAnsi="Calibri"/>
          <w:sz w:val="22"/>
        </w:rPr>
        <w:t>, furniture for seating; washing station</w:t>
      </w:r>
    </w:p>
    <w:p w14:paraId="79551E4D" w14:textId="77777777" w:rsidR="00F532BD" w:rsidRPr="00416967" w:rsidRDefault="00F532BD" w:rsidP="00416967">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416967"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416967"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77777777" w:rsidR="005E021C" w:rsidRPr="00416967" w:rsidRDefault="005E021C" w:rsidP="00416967">
                  <w:pPr>
                    <w:pStyle w:val="Header"/>
                    <w:tabs>
                      <w:tab w:val="left" w:pos="612"/>
                    </w:tabs>
                    <w:spacing w:line="276" w:lineRule="auto"/>
                    <w:jc w:val="center"/>
                    <w:rPr>
                      <w:rFonts w:ascii="Calibri" w:hAnsi="Calibri" w:cs="Arial"/>
                      <w:b/>
                      <w:color w:val="FFFFFF" w:themeColor="background1"/>
                    </w:rPr>
                  </w:pPr>
                  <w:r w:rsidRPr="00416967">
                    <w:rPr>
                      <w:rFonts w:ascii="Calibri" w:hAnsi="Calibri" w:cs="Arial"/>
                      <w:b/>
                      <w:color w:val="FFFFFF" w:themeColor="background1"/>
                    </w:rPr>
                    <w:sym w:font="Wingdings" w:char="F0FE"/>
                  </w:r>
                  <w:r w:rsidRPr="00416967">
                    <w:rPr>
                      <w:rFonts w:ascii="Calibri" w:hAnsi="Calibri" w:cs="Arial"/>
                      <w:b/>
                      <w:color w:val="FFFFFF" w:themeColor="background1"/>
                    </w:rPr>
                    <w:t xml:space="preserve"> </w:t>
                  </w:r>
                  <w:r w:rsidRPr="00416967">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77777777" w:rsidR="005E021C" w:rsidRPr="00416967" w:rsidRDefault="005E021C" w:rsidP="00416967">
                  <w:pPr>
                    <w:pStyle w:val="Header"/>
                    <w:tabs>
                      <w:tab w:val="left" w:pos="612"/>
                    </w:tabs>
                    <w:spacing w:line="276" w:lineRule="auto"/>
                    <w:jc w:val="center"/>
                    <w:rPr>
                      <w:rFonts w:ascii="Calibri" w:hAnsi="Calibri" w:cs="Arial"/>
                      <w:b/>
                      <w:color w:val="FFFFFF" w:themeColor="background1"/>
                    </w:rPr>
                  </w:pPr>
                  <w:r w:rsidRPr="00416967">
                    <w:rPr>
                      <w:rFonts w:ascii="Calibri" w:hAnsi="Calibri" w:cs="Arial"/>
                      <w:b/>
                      <w:color w:val="FFFFFF" w:themeColor="background1"/>
                    </w:rPr>
                    <w:sym w:font="Wingdings" w:char="F0A8"/>
                  </w:r>
                  <w:r w:rsidRPr="00416967">
                    <w:rPr>
                      <w:rFonts w:ascii="Calibri" w:hAnsi="Calibri" w:cs="Arial"/>
                      <w:b/>
                      <w:color w:val="FFFFFF" w:themeColor="background1"/>
                    </w:rPr>
                    <w:t xml:space="preserve"> </w:t>
                  </w:r>
                  <w:r w:rsidRPr="00416967">
                    <w:rPr>
                      <w:rFonts w:ascii="Calibri" w:hAnsi="Calibri" w:cs="Arial"/>
                      <w:b/>
                      <w:iCs/>
                      <w:color w:val="FFFFFF" w:themeColor="background1"/>
                    </w:rPr>
                    <w:t>Limited Operational Capability</w:t>
                  </w:r>
                </w:p>
              </w:tc>
            </w:tr>
            <w:tr w:rsidR="005E021C" w:rsidRPr="00416967"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7FC9429C" w:rsidR="005E021C" w:rsidRPr="00416967" w:rsidRDefault="005E021C" w:rsidP="002B2815">
                  <w:pPr>
                    <w:pStyle w:val="Header"/>
                    <w:spacing w:line="276" w:lineRule="auto"/>
                    <w:rPr>
                      <w:rFonts w:ascii="Calibri" w:hAnsi="Calibri" w:cs="Arial"/>
                      <w:b/>
                    </w:rPr>
                  </w:pPr>
                  <w:r w:rsidRPr="00416967">
                    <w:rPr>
                      <w:rFonts w:ascii="Calibri" w:hAnsi="Calibri" w:cs="Arial"/>
                      <w:b/>
                    </w:rPr>
                    <w:t xml:space="preserve">Address: </w:t>
                  </w:r>
                </w:p>
              </w:tc>
            </w:tr>
            <w:tr w:rsidR="005E021C" w:rsidRPr="00416967"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416967" w:rsidRDefault="005E021C" w:rsidP="00416967">
                  <w:pPr>
                    <w:pStyle w:val="Header"/>
                    <w:spacing w:line="276" w:lineRule="auto"/>
                    <w:rPr>
                      <w:rFonts w:ascii="Calibri" w:hAnsi="Calibri" w:cs="Arial"/>
                      <w:b/>
                    </w:rPr>
                  </w:pPr>
                  <w:r w:rsidRPr="00416967">
                    <w:rPr>
                      <w:rFonts w:ascii="Calibri" w:hAnsi="Calibri" w:cs="Arial"/>
                      <w:b/>
                    </w:rPr>
                    <w:t>Contact Number/s: ###-###-####</w:t>
                  </w:r>
                </w:p>
              </w:tc>
            </w:tr>
          </w:tbl>
          <w:p w14:paraId="7B6E7E54" w14:textId="69230952" w:rsidR="005E021C" w:rsidRPr="00416967" w:rsidRDefault="005E021C" w:rsidP="00416967">
            <w:pPr>
              <w:pStyle w:val="Header"/>
              <w:spacing w:line="276" w:lineRule="auto"/>
              <w:rPr>
                <w:rFonts w:asciiTheme="majorHAnsi" w:hAnsiTheme="majorHAnsi" w:cs="Arial"/>
                <w:b/>
                <w:sz w:val="18"/>
                <w:szCs w:val="18"/>
              </w:rPr>
            </w:pPr>
          </w:p>
        </w:tc>
      </w:tr>
      <w:tr w:rsidR="005E021C" w:rsidRPr="00416967" w14:paraId="70B8F6E2" w14:textId="77777777" w:rsidTr="005E021C">
        <w:trPr>
          <w:cantSplit/>
          <w:trHeight w:val="513"/>
        </w:trPr>
        <w:tc>
          <w:tcPr>
            <w:tcW w:w="9847" w:type="dxa"/>
            <w:gridSpan w:val="4"/>
          </w:tcPr>
          <w:p w14:paraId="3F5666F7" w14:textId="77777777" w:rsidR="005E021C" w:rsidRPr="00416967" w:rsidRDefault="005E021C" w:rsidP="00416967">
            <w:pPr>
              <w:pStyle w:val="Header"/>
              <w:spacing w:line="276" w:lineRule="auto"/>
              <w:rPr>
                <w:rFonts w:asciiTheme="majorHAnsi" w:hAnsiTheme="majorHAnsi" w:cs="Arial"/>
                <w:sz w:val="18"/>
                <w:szCs w:val="18"/>
              </w:rPr>
            </w:pPr>
          </w:p>
        </w:tc>
      </w:tr>
      <w:tr w:rsidR="005E021C" w:rsidRPr="00416967"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416967" w:rsidRDefault="005E021C" w:rsidP="00416967">
            <w:pPr>
              <w:pStyle w:val="Header"/>
              <w:tabs>
                <w:tab w:val="left" w:pos="612"/>
              </w:tabs>
              <w:spacing w:line="276" w:lineRule="auto"/>
              <w:jc w:val="center"/>
              <w:rPr>
                <w:rFonts w:ascii="Calibri" w:hAnsi="Calibri" w:cs="Arial"/>
                <w:b/>
                <w:color w:val="FFFFFF" w:themeColor="background1"/>
              </w:rPr>
            </w:pPr>
            <w:r w:rsidRPr="00416967">
              <w:rPr>
                <w:rFonts w:ascii="Calibri" w:hAnsi="Calibri" w:cs="Arial"/>
                <w:b/>
                <w:color w:val="FFFFFF" w:themeColor="background1"/>
              </w:rPr>
              <w:sym w:font="Wingdings" w:char="F0A8"/>
            </w:r>
            <w:r w:rsidRPr="00416967">
              <w:rPr>
                <w:rFonts w:ascii="Calibri" w:hAnsi="Calibri" w:cs="Arial"/>
                <w:b/>
                <w:color w:val="FFFFFF" w:themeColor="background1"/>
              </w:rPr>
              <w:t xml:space="preserve"> </w:t>
            </w:r>
            <w:r w:rsidRPr="00416967">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416967" w:rsidRDefault="005E021C" w:rsidP="00416967">
            <w:pPr>
              <w:pStyle w:val="Header"/>
              <w:tabs>
                <w:tab w:val="left" w:pos="612"/>
              </w:tabs>
              <w:spacing w:line="276" w:lineRule="auto"/>
              <w:ind w:right="122"/>
              <w:jc w:val="center"/>
              <w:rPr>
                <w:rFonts w:ascii="Calibri" w:hAnsi="Calibri" w:cs="Arial"/>
                <w:b/>
                <w:color w:val="FFFFFF" w:themeColor="background1"/>
              </w:rPr>
            </w:pPr>
            <w:r w:rsidRPr="00416967">
              <w:rPr>
                <w:rFonts w:ascii="Calibri" w:hAnsi="Calibri" w:cs="Arial"/>
                <w:b/>
                <w:color w:val="FFFFFF" w:themeColor="background1"/>
              </w:rPr>
              <w:sym w:font="Wingdings" w:char="F0FE"/>
            </w:r>
            <w:r w:rsidRPr="00416967">
              <w:rPr>
                <w:rFonts w:ascii="Calibri" w:hAnsi="Calibri" w:cs="Arial"/>
                <w:b/>
                <w:color w:val="FFFFFF" w:themeColor="background1"/>
              </w:rPr>
              <w:t xml:space="preserve"> </w:t>
            </w:r>
            <w:r w:rsidRPr="00416967">
              <w:rPr>
                <w:rFonts w:ascii="Calibri" w:hAnsi="Calibri" w:cs="Arial"/>
                <w:b/>
                <w:iCs/>
                <w:color w:val="FFFFFF" w:themeColor="background1"/>
              </w:rPr>
              <w:t>Limited Operational Capability</w:t>
            </w:r>
          </w:p>
        </w:tc>
      </w:tr>
      <w:tr w:rsidR="005E021C" w:rsidRPr="00416967"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687F42CC" w:rsidR="005E021C" w:rsidRPr="00416967" w:rsidRDefault="005E021C" w:rsidP="00416967">
            <w:pPr>
              <w:pStyle w:val="Header"/>
              <w:spacing w:line="276" w:lineRule="auto"/>
              <w:rPr>
                <w:rFonts w:ascii="Calibri" w:hAnsi="Calibri" w:cs="Arial"/>
                <w:b/>
              </w:rPr>
            </w:pPr>
            <w:r w:rsidRPr="00416967">
              <w:rPr>
                <w:rFonts w:ascii="Calibri" w:hAnsi="Calibri" w:cs="Arial"/>
                <w:b/>
              </w:rPr>
              <w:t xml:space="preserve">Address: </w:t>
            </w:r>
            <w:r w:rsidR="00025C00" w:rsidRPr="00416967">
              <w:rPr>
                <w:rFonts w:ascii="Calibri" w:hAnsi="Calibri" w:cs="Arial"/>
                <w:b/>
              </w:rPr>
              <w:t>Designated Office Space</w:t>
            </w:r>
          </w:p>
        </w:tc>
      </w:tr>
      <w:tr w:rsidR="005E021C" w:rsidRPr="00416967"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416967" w:rsidRDefault="005E021C" w:rsidP="00416967">
            <w:pPr>
              <w:pStyle w:val="Header"/>
              <w:spacing w:line="276" w:lineRule="auto"/>
              <w:rPr>
                <w:rFonts w:ascii="Calibri" w:hAnsi="Calibri" w:cs="Arial"/>
                <w:b/>
              </w:rPr>
            </w:pPr>
            <w:r w:rsidRPr="00416967">
              <w:rPr>
                <w:rFonts w:ascii="Calibri" w:hAnsi="Calibri" w:cs="Arial"/>
                <w:b/>
              </w:rPr>
              <w:t>Contact Number/s: ###-###-####</w:t>
            </w:r>
          </w:p>
        </w:tc>
      </w:tr>
      <w:tr w:rsidR="005E021C" w:rsidRPr="00416967" w14:paraId="0466C213" w14:textId="77777777" w:rsidTr="005E021C">
        <w:trPr>
          <w:cantSplit/>
          <w:trHeight w:val="513"/>
        </w:trPr>
        <w:tc>
          <w:tcPr>
            <w:tcW w:w="9847" w:type="dxa"/>
            <w:gridSpan w:val="4"/>
          </w:tcPr>
          <w:p w14:paraId="02E41E30" w14:textId="1BD0F128" w:rsidR="005E021C" w:rsidRPr="00416967" w:rsidRDefault="005E021C" w:rsidP="00416967">
            <w:pPr>
              <w:pStyle w:val="Header"/>
              <w:spacing w:line="276" w:lineRule="auto"/>
              <w:rPr>
                <w:rFonts w:asciiTheme="majorHAnsi" w:hAnsiTheme="majorHAnsi" w:cs="Arial"/>
                <w:b/>
                <w:sz w:val="18"/>
                <w:szCs w:val="18"/>
              </w:rPr>
            </w:pPr>
          </w:p>
        </w:tc>
      </w:tr>
    </w:tbl>
    <w:p w14:paraId="753013F1" w14:textId="77777777" w:rsidR="00F532BD" w:rsidRPr="00416967" w:rsidRDefault="00F532BD" w:rsidP="00416967">
      <w:pPr>
        <w:spacing w:line="276" w:lineRule="auto"/>
        <w:rPr>
          <w:rFonts w:asciiTheme="majorHAnsi" w:hAnsiTheme="majorHAnsi"/>
        </w:rPr>
      </w:pPr>
    </w:p>
    <w:p w14:paraId="5079E87F" w14:textId="77777777" w:rsidR="00F532BD" w:rsidRPr="00416967" w:rsidRDefault="00F532BD" w:rsidP="00416967">
      <w:pPr>
        <w:spacing w:line="276" w:lineRule="auto"/>
        <w:rPr>
          <w:rFonts w:asciiTheme="majorHAnsi" w:hAnsiTheme="majorHAnsi"/>
        </w:rPr>
      </w:pPr>
    </w:p>
    <w:p w14:paraId="6FD926AD" w14:textId="77777777" w:rsidR="00F532BD" w:rsidRPr="00416967" w:rsidRDefault="00F532BD" w:rsidP="00416967">
      <w:pPr>
        <w:spacing w:line="276" w:lineRule="auto"/>
        <w:rPr>
          <w:rFonts w:asciiTheme="majorHAnsi" w:hAnsiTheme="majorHAnsi"/>
        </w:rPr>
      </w:pPr>
    </w:p>
    <w:p w14:paraId="78ADB32E" w14:textId="77777777" w:rsidR="00F532BD" w:rsidRPr="00416967" w:rsidRDefault="00F532BD" w:rsidP="00416967">
      <w:pPr>
        <w:spacing w:line="276" w:lineRule="auto"/>
        <w:rPr>
          <w:rFonts w:asciiTheme="majorHAnsi" w:eastAsiaTheme="majorEastAsia" w:hAnsiTheme="majorHAnsi" w:cstheme="majorBidi"/>
          <w:b/>
          <w:bCs/>
          <w:color w:val="93A299" w:themeColor="accent1"/>
          <w:sz w:val="26"/>
          <w:szCs w:val="26"/>
        </w:rPr>
      </w:pPr>
      <w:r w:rsidRPr="00416967">
        <w:br w:type="page"/>
      </w:r>
    </w:p>
    <w:p w14:paraId="3ABFE120" w14:textId="77777777" w:rsidR="00F532BD" w:rsidRPr="00416967" w:rsidRDefault="00F532BD" w:rsidP="00416967">
      <w:pPr>
        <w:spacing w:line="276"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416967" w14:paraId="35ADD937" w14:textId="77777777" w:rsidTr="00F2312E">
        <w:tc>
          <w:tcPr>
            <w:tcW w:w="9576" w:type="dxa"/>
            <w:gridSpan w:val="2"/>
            <w:shd w:val="clear" w:color="auto" w:fill="8B8B8B"/>
            <w:vAlign w:val="center"/>
          </w:tcPr>
          <w:p w14:paraId="6E2C5460" w14:textId="36A2B7D2" w:rsidR="00F31327" w:rsidRPr="00416967" w:rsidRDefault="00025C00" w:rsidP="00311EF1">
            <w:pPr>
              <w:pStyle w:val="Heading3"/>
              <w:spacing w:before="60" w:after="60" w:line="360" w:lineRule="auto"/>
              <w:jc w:val="center"/>
              <w:outlineLvl w:val="2"/>
              <w:rPr>
                <w:rFonts w:ascii="Calibri" w:hAnsi="Calibri"/>
                <w:b w:val="0"/>
                <w:color w:val="FFFFFF" w:themeColor="background1"/>
                <w:sz w:val="22"/>
                <w:szCs w:val="22"/>
              </w:rPr>
            </w:pPr>
            <w:bookmarkStart w:id="60" w:name="_Toc282430545"/>
            <w:r w:rsidRPr="00416967">
              <w:rPr>
                <w:rFonts w:ascii="Calibri" w:hAnsi="Calibri"/>
                <w:color w:val="FFFFFF" w:themeColor="background1"/>
                <w:sz w:val="22"/>
                <w:szCs w:val="22"/>
              </w:rPr>
              <w:t xml:space="preserve">Prior to Closing Down Unit </w:t>
            </w:r>
            <w:r w:rsidR="00F31327" w:rsidRPr="00416967">
              <w:rPr>
                <w:rFonts w:ascii="Calibri" w:hAnsi="Calibri"/>
                <w:color w:val="FFFFFF" w:themeColor="background1"/>
                <w:sz w:val="22"/>
                <w:szCs w:val="22"/>
              </w:rPr>
              <w:t>Checklist</w:t>
            </w:r>
            <w:bookmarkEnd w:id="60"/>
          </w:p>
        </w:tc>
      </w:tr>
      <w:tr w:rsidR="00F31327" w:rsidRPr="00416967" w14:paraId="71F3916E" w14:textId="77777777" w:rsidTr="00F532BD">
        <w:tc>
          <w:tcPr>
            <w:tcW w:w="1278" w:type="dxa"/>
            <w:shd w:val="clear" w:color="auto" w:fill="auto"/>
          </w:tcPr>
          <w:p w14:paraId="6972F403" w14:textId="77777777" w:rsidR="00F31327" w:rsidRPr="00416967" w:rsidRDefault="00F31327" w:rsidP="00311EF1">
            <w:pPr>
              <w:spacing w:line="360" w:lineRule="auto"/>
              <w:rPr>
                <w:rFonts w:ascii="Calibri" w:hAnsi="Calibri"/>
                <w:b/>
                <w:sz w:val="22"/>
                <w:szCs w:val="22"/>
              </w:rPr>
            </w:pPr>
          </w:p>
          <w:p w14:paraId="7A07F98B"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Unit Manager</w:t>
            </w:r>
          </w:p>
        </w:tc>
        <w:tc>
          <w:tcPr>
            <w:tcW w:w="8298" w:type="dxa"/>
            <w:shd w:val="clear" w:color="auto" w:fill="auto"/>
          </w:tcPr>
          <w:p w14:paraId="1EFD3D43" w14:textId="0F5E1117" w:rsidR="00F31327" w:rsidRPr="00416967" w:rsidRDefault="00F31327" w:rsidP="00311EF1">
            <w:pPr>
              <w:pStyle w:val="Body"/>
              <w:numPr>
                <w:ilvl w:val="0"/>
                <w:numId w:val="30"/>
              </w:numPr>
              <w:spacing w:before="120" w:after="0" w:line="360" w:lineRule="auto"/>
              <w:rPr>
                <w:rFonts w:ascii="Calibri" w:hAnsi="Calibri"/>
                <w:i/>
                <w:iCs/>
                <w:color w:val="auto"/>
                <w:position w:val="-2"/>
                <w:sz w:val="22"/>
                <w:szCs w:val="22"/>
              </w:rPr>
            </w:pPr>
            <w:r w:rsidRPr="00416967">
              <w:rPr>
                <w:rFonts w:ascii="Calibri" w:hAnsi="Calibri"/>
                <w:color w:val="auto"/>
                <w:sz w:val="22"/>
                <w:szCs w:val="22"/>
              </w:rPr>
              <w:t xml:space="preserve">Review and fill out Unit Closure Form (found on page </w:t>
            </w:r>
            <w:r w:rsidR="002E4C78" w:rsidRPr="00416967">
              <w:rPr>
                <w:rFonts w:ascii="Calibri" w:hAnsi="Calibri"/>
                <w:color w:val="auto"/>
                <w:sz w:val="22"/>
                <w:szCs w:val="22"/>
              </w:rPr>
              <w:t>20</w:t>
            </w:r>
            <w:r w:rsidRPr="00416967">
              <w:rPr>
                <w:rFonts w:ascii="Calibri" w:hAnsi="Calibri"/>
                <w:color w:val="auto"/>
                <w:sz w:val="22"/>
                <w:szCs w:val="22"/>
              </w:rPr>
              <w:t xml:space="preserve"> of this plan).</w:t>
            </w:r>
          </w:p>
          <w:p w14:paraId="7423FF3D" w14:textId="77777777" w:rsidR="00F31327" w:rsidRPr="00416967" w:rsidRDefault="00F31327" w:rsidP="00311EF1">
            <w:pPr>
              <w:pStyle w:val="Body"/>
              <w:numPr>
                <w:ilvl w:val="0"/>
                <w:numId w:val="30"/>
              </w:numPr>
              <w:spacing w:after="0" w:line="360" w:lineRule="auto"/>
              <w:rPr>
                <w:rFonts w:ascii="Calibri" w:hAnsi="Calibri"/>
                <w:i/>
                <w:iCs/>
                <w:color w:val="auto"/>
                <w:position w:val="-2"/>
                <w:sz w:val="22"/>
                <w:szCs w:val="22"/>
              </w:rPr>
            </w:pPr>
            <w:r w:rsidRPr="00416967">
              <w:rPr>
                <w:rFonts w:ascii="Calibri" w:hAnsi="Calibri"/>
                <w:color w:val="auto"/>
                <w:sz w:val="22"/>
                <w:szCs w:val="22"/>
              </w:rPr>
              <w:t>Determine discharge areas and inform those picking up patient(s) of the location and circumstances of event.</w:t>
            </w:r>
          </w:p>
          <w:p w14:paraId="2403C770" w14:textId="77777777" w:rsidR="00F31327" w:rsidRPr="00416967" w:rsidRDefault="00F31327" w:rsidP="00311EF1">
            <w:pPr>
              <w:pStyle w:val="Bullet1"/>
              <w:numPr>
                <w:ilvl w:val="0"/>
                <w:numId w:val="30"/>
              </w:numPr>
              <w:tabs>
                <w:tab w:val="left" w:pos="938"/>
              </w:tabs>
              <w:spacing w:before="0" w:line="360" w:lineRule="auto"/>
              <w:rPr>
                <w:rFonts w:ascii="Calibri" w:hAnsi="Calibri"/>
                <w:i/>
                <w:iCs/>
                <w:sz w:val="22"/>
                <w:szCs w:val="22"/>
              </w:rPr>
            </w:pPr>
            <w:r w:rsidRPr="00416967">
              <w:rPr>
                <w:rFonts w:ascii="Calibri" w:hAnsi="Calibri"/>
                <w:spacing w:val="-2"/>
                <w:sz w:val="22"/>
                <w:szCs w:val="22"/>
              </w:rPr>
              <w:t>Determine which patients will need staff to accompany them during the relocation.</w:t>
            </w:r>
          </w:p>
          <w:p w14:paraId="4006EC54" w14:textId="77777777" w:rsidR="00F31327" w:rsidRPr="00416967" w:rsidRDefault="00F31327" w:rsidP="00311EF1">
            <w:pPr>
              <w:pStyle w:val="Bullet1"/>
              <w:numPr>
                <w:ilvl w:val="0"/>
                <w:numId w:val="30"/>
              </w:numPr>
              <w:tabs>
                <w:tab w:val="left" w:pos="938"/>
              </w:tabs>
              <w:spacing w:before="0" w:line="360" w:lineRule="auto"/>
              <w:rPr>
                <w:rFonts w:ascii="Calibri" w:hAnsi="Calibri"/>
                <w:i/>
                <w:iCs/>
                <w:spacing w:val="-2"/>
                <w:sz w:val="22"/>
                <w:szCs w:val="22"/>
              </w:rPr>
            </w:pPr>
            <w:r w:rsidRPr="00416967">
              <w:rPr>
                <w:rFonts w:ascii="Calibri" w:hAnsi="Calibri"/>
                <w:spacing w:val="-2"/>
                <w:sz w:val="22"/>
                <w:szCs w:val="22"/>
              </w:rPr>
              <w:t>Print census and face sheets, if possible.</w:t>
            </w:r>
          </w:p>
          <w:p w14:paraId="64A527C8" w14:textId="77777777" w:rsidR="00F31327" w:rsidRPr="00416967" w:rsidRDefault="00F31327" w:rsidP="00311EF1">
            <w:pPr>
              <w:pStyle w:val="ListParagraph"/>
              <w:numPr>
                <w:ilvl w:val="0"/>
                <w:numId w:val="30"/>
              </w:numPr>
              <w:spacing w:after="0" w:line="360" w:lineRule="auto"/>
              <w:rPr>
                <w:rFonts w:ascii="Calibri" w:hAnsi="Calibri"/>
                <w:i/>
                <w:iCs/>
                <w:spacing w:val="-2"/>
              </w:rPr>
            </w:pPr>
            <w:r w:rsidRPr="00416967">
              <w:rPr>
                <w:rFonts w:ascii="Calibri" w:hAnsi="Calibri"/>
                <w:spacing w:val="-2"/>
              </w:rPr>
              <w:t>Direct staff to prepare patients for movement to alternate location.</w:t>
            </w:r>
          </w:p>
          <w:p w14:paraId="2EF4189F" w14:textId="77777777" w:rsidR="00F31327" w:rsidRPr="00416967" w:rsidRDefault="00F31327" w:rsidP="00311EF1">
            <w:pPr>
              <w:pStyle w:val="ListParagraph"/>
              <w:numPr>
                <w:ilvl w:val="0"/>
                <w:numId w:val="30"/>
              </w:numPr>
              <w:spacing w:after="0" w:line="360" w:lineRule="auto"/>
              <w:rPr>
                <w:rFonts w:ascii="Calibri" w:hAnsi="Calibri"/>
                <w:i/>
                <w:iCs/>
                <w:position w:val="-2"/>
              </w:rPr>
            </w:pPr>
            <w:r w:rsidRPr="00416967">
              <w:rPr>
                <w:rFonts w:ascii="Calibri" w:hAnsi="Calibri"/>
              </w:rPr>
              <w:t>Any supplies or equipment needed for specialized treatment will be packaged and evacuated with the patient (bedside and special medications).</w:t>
            </w:r>
          </w:p>
          <w:p w14:paraId="656153FE" w14:textId="77777777" w:rsidR="00F31327" w:rsidRPr="00416967" w:rsidRDefault="00F31327" w:rsidP="00311EF1">
            <w:pPr>
              <w:pStyle w:val="ListParagraph"/>
              <w:numPr>
                <w:ilvl w:val="0"/>
                <w:numId w:val="30"/>
              </w:numPr>
              <w:spacing w:after="0" w:line="360" w:lineRule="auto"/>
              <w:rPr>
                <w:rFonts w:ascii="Calibri" w:hAnsi="Calibri"/>
                <w:i/>
                <w:iCs/>
                <w:position w:val="-2"/>
              </w:rPr>
            </w:pPr>
            <w:r w:rsidRPr="00416967">
              <w:rPr>
                <w:rFonts w:ascii="Calibri" w:hAnsi="Calibri"/>
              </w:rPr>
              <w:t>Patient medications to accompany patient, if possible:</w:t>
            </w:r>
          </w:p>
          <w:p w14:paraId="61E01502" w14:textId="77777777" w:rsidR="00F31327" w:rsidRPr="00416967" w:rsidRDefault="00F31327" w:rsidP="00311EF1">
            <w:pPr>
              <w:pStyle w:val="ListParagraph"/>
              <w:numPr>
                <w:ilvl w:val="1"/>
                <w:numId w:val="30"/>
              </w:numPr>
              <w:spacing w:after="0" w:line="360" w:lineRule="auto"/>
              <w:rPr>
                <w:rFonts w:ascii="Calibri" w:hAnsi="Calibri"/>
                <w:i/>
                <w:iCs/>
                <w:position w:val="-2"/>
              </w:rPr>
            </w:pPr>
            <w:r w:rsidRPr="00416967">
              <w:rPr>
                <w:rFonts w:ascii="Calibri" w:hAnsi="Calibri"/>
              </w:rPr>
              <w:t>Must be dosage-specific for each patient.</w:t>
            </w:r>
          </w:p>
          <w:p w14:paraId="6C92D07B" w14:textId="77777777" w:rsidR="00F31327" w:rsidRPr="00416967" w:rsidRDefault="00F31327" w:rsidP="00311EF1">
            <w:pPr>
              <w:pStyle w:val="ListParagraph"/>
              <w:numPr>
                <w:ilvl w:val="1"/>
                <w:numId w:val="30"/>
              </w:numPr>
              <w:spacing w:after="0" w:line="360" w:lineRule="auto"/>
              <w:rPr>
                <w:rFonts w:ascii="Calibri" w:hAnsi="Calibri"/>
                <w:i/>
                <w:iCs/>
                <w:position w:val="-2"/>
              </w:rPr>
            </w:pPr>
            <w:r w:rsidRPr="00416967">
              <w:rPr>
                <w:rFonts w:ascii="Calibri" w:hAnsi="Calibri"/>
              </w:rPr>
              <w:t>Must be identified with patient name and medical record number.</w:t>
            </w:r>
          </w:p>
          <w:p w14:paraId="5754E7F5" w14:textId="77777777" w:rsidR="00F31327" w:rsidRPr="00416967" w:rsidRDefault="00F31327" w:rsidP="00311EF1">
            <w:pPr>
              <w:pStyle w:val="Bullet1"/>
              <w:numPr>
                <w:ilvl w:val="0"/>
                <w:numId w:val="30"/>
              </w:numPr>
              <w:tabs>
                <w:tab w:val="left" w:pos="938"/>
              </w:tabs>
              <w:spacing w:before="0" w:line="360" w:lineRule="auto"/>
              <w:rPr>
                <w:rFonts w:ascii="Calibri" w:hAnsi="Calibri"/>
                <w:i/>
                <w:iCs/>
                <w:sz w:val="22"/>
                <w:szCs w:val="22"/>
              </w:rPr>
            </w:pPr>
            <w:r w:rsidRPr="00416967">
              <w:rPr>
                <w:rFonts w:ascii="Calibri" w:hAnsi="Calibri"/>
                <w:sz w:val="22"/>
                <w:szCs w:val="22"/>
              </w:rPr>
              <w:t>Notify the state of need to move patients and gain authorization for movement of controlled substances with patients.</w:t>
            </w:r>
          </w:p>
          <w:p w14:paraId="6F5383C8" w14:textId="77777777" w:rsidR="00F31327" w:rsidRPr="00416967" w:rsidRDefault="00F31327" w:rsidP="00311EF1">
            <w:pPr>
              <w:pStyle w:val="ListParagraph"/>
              <w:numPr>
                <w:ilvl w:val="0"/>
                <w:numId w:val="30"/>
              </w:numPr>
              <w:spacing w:after="0" w:line="360" w:lineRule="auto"/>
              <w:rPr>
                <w:rFonts w:ascii="Calibri" w:hAnsi="Calibri"/>
                <w:i/>
                <w:iCs/>
                <w:spacing w:val="-2"/>
              </w:rPr>
            </w:pPr>
            <w:r w:rsidRPr="00416967">
              <w:rPr>
                <w:rFonts w:ascii="Calibri" w:hAnsi="Calibri"/>
              </w:rPr>
              <w:t>Controlled substance will not go with the patient unless a nurse or physician accompanies the patient.</w:t>
            </w:r>
          </w:p>
        </w:tc>
      </w:tr>
    </w:tbl>
    <w:p w14:paraId="281F19E1" w14:textId="77777777" w:rsidR="00F532BD" w:rsidRPr="00416967" w:rsidRDefault="00F532BD" w:rsidP="00416967">
      <w:pPr>
        <w:spacing w:line="276" w:lineRule="auto"/>
      </w:pPr>
      <w:r w:rsidRPr="00416967">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416967" w14:paraId="7FEC5F06" w14:textId="77777777" w:rsidTr="00F2312E">
        <w:trPr>
          <w:trHeight w:val="624"/>
        </w:trPr>
        <w:tc>
          <w:tcPr>
            <w:tcW w:w="9576" w:type="dxa"/>
            <w:gridSpan w:val="2"/>
            <w:shd w:val="clear" w:color="auto" w:fill="8B8B8B"/>
            <w:vAlign w:val="center"/>
          </w:tcPr>
          <w:p w14:paraId="4C309C63" w14:textId="05473D91" w:rsidR="00F31327" w:rsidRPr="00416967" w:rsidRDefault="005E021C" w:rsidP="00311EF1">
            <w:pPr>
              <w:pStyle w:val="Heading3"/>
              <w:spacing w:before="60" w:after="60" w:line="360" w:lineRule="auto"/>
              <w:jc w:val="center"/>
              <w:outlineLvl w:val="2"/>
              <w:rPr>
                <w:rFonts w:ascii="Calibri" w:hAnsi="Calibri"/>
                <w:b w:val="0"/>
                <w:color w:val="FFFFFF" w:themeColor="background1"/>
                <w:sz w:val="22"/>
                <w:szCs w:val="22"/>
              </w:rPr>
            </w:pPr>
            <w:bookmarkStart w:id="61" w:name="_Toc282430546"/>
            <w:r w:rsidRPr="00416967">
              <w:rPr>
                <w:rFonts w:ascii="Calibri" w:hAnsi="Calibri"/>
                <w:color w:val="FFFFFF" w:themeColor="background1"/>
                <w:sz w:val="22"/>
                <w:szCs w:val="22"/>
              </w:rPr>
              <w:lastRenderedPageBreak/>
              <w:t>Unit Closure</w:t>
            </w:r>
            <w:r w:rsidR="00F31327" w:rsidRPr="00416967">
              <w:rPr>
                <w:rFonts w:ascii="Calibri" w:hAnsi="Calibri"/>
                <w:color w:val="FFFFFF" w:themeColor="background1"/>
                <w:sz w:val="22"/>
                <w:szCs w:val="22"/>
              </w:rPr>
              <w:t xml:space="preserve"> Checklist</w:t>
            </w:r>
            <w:bookmarkEnd w:id="61"/>
          </w:p>
        </w:tc>
      </w:tr>
      <w:tr w:rsidR="00F31327" w:rsidRPr="00416967" w14:paraId="0FF7E5A0" w14:textId="77777777" w:rsidTr="00F532BD">
        <w:tc>
          <w:tcPr>
            <w:tcW w:w="1278" w:type="dxa"/>
            <w:shd w:val="clear" w:color="auto" w:fill="auto"/>
          </w:tcPr>
          <w:p w14:paraId="2A0659F3" w14:textId="77777777" w:rsidR="00F31327" w:rsidRPr="00416967" w:rsidRDefault="00F31327" w:rsidP="00311EF1">
            <w:pPr>
              <w:spacing w:line="360" w:lineRule="auto"/>
              <w:rPr>
                <w:rFonts w:ascii="Calibri" w:hAnsi="Calibri"/>
                <w:b/>
                <w:sz w:val="22"/>
                <w:szCs w:val="22"/>
              </w:rPr>
            </w:pPr>
          </w:p>
          <w:p w14:paraId="50B580FD"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Unit Manager</w:t>
            </w:r>
          </w:p>
        </w:tc>
        <w:tc>
          <w:tcPr>
            <w:tcW w:w="8298" w:type="dxa"/>
            <w:shd w:val="clear" w:color="auto" w:fill="auto"/>
          </w:tcPr>
          <w:p w14:paraId="5E224F36" w14:textId="3ECE2322" w:rsidR="00F31327" w:rsidRPr="00416967" w:rsidRDefault="00B87D06" w:rsidP="00311EF1">
            <w:pPr>
              <w:pStyle w:val="ListParagraph"/>
              <w:numPr>
                <w:ilvl w:val="0"/>
                <w:numId w:val="30"/>
              </w:numPr>
              <w:spacing w:before="120" w:after="0" w:line="360" w:lineRule="auto"/>
              <w:rPr>
                <w:rFonts w:ascii="Calibri" w:hAnsi="Calibri"/>
                <w:i/>
                <w:iCs/>
              </w:rPr>
            </w:pPr>
            <w:r>
              <w:rPr>
                <w:rFonts w:ascii="Calibri" w:hAnsi="Calibri"/>
              </w:rPr>
              <w:t>Coordinate with CC</w:t>
            </w:r>
            <w:r w:rsidR="00F31327" w:rsidRPr="00416967">
              <w:rPr>
                <w:rFonts w:ascii="Calibri" w:hAnsi="Calibri"/>
              </w:rPr>
              <w:t xml:space="preserve">: criteria to shut down, location of alternate location, set up, supplies needed, transport of patients, equipment/supplies, food/fluids areas designated for staff, security of medications and building, evaluate for </w:t>
            </w:r>
            <w:proofErr w:type="spellStart"/>
            <w:r w:rsidR="00F31327" w:rsidRPr="00416967">
              <w:rPr>
                <w:rFonts w:ascii="Calibri" w:hAnsi="Calibri"/>
              </w:rPr>
              <w:t>Decon</w:t>
            </w:r>
            <w:proofErr w:type="spellEnd"/>
            <w:r w:rsidR="00F31327" w:rsidRPr="00416967">
              <w:rPr>
                <w:rFonts w:ascii="Calibri" w:hAnsi="Calibri"/>
              </w:rPr>
              <w:t xml:space="preserve"> site if needed and I.T. accessibility.</w:t>
            </w:r>
          </w:p>
          <w:p w14:paraId="6545BAA2"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Notification of closure and relocation site with exact date/time to staff and departments.</w:t>
            </w:r>
          </w:p>
          <w:p w14:paraId="3F15C7E5"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Determine staff schedule that correlates with patient needs in alternate location.</w:t>
            </w:r>
          </w:p>
          <w:p w14:paraId="41A27D60"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Designated staff to receive patients upon arrival at alternate location.</w:t>
            </w:r>
          </w:p>
          <w:p w14:paraId="10D5B641" w14:textId="3D5321FF" w:rsidR="007D2338" w:rsidRPr="00416967" w:rsidRDefault="007D2338" w:rsidP="00311EF1">
            <w:pPr>
              <w:pStyle w:val="ListParagraph"/>
              <w:numPr>
                <w:ilvl w:val="0"/>
                <w:numId w:val="30"/>
              </w:numPr>
              <w:spacing w:after="0" w:line="360" w:lineRule="auto"/>
              <w:rPr>
                <w:rFonts w:ascii="Calibri" w:hAnsi="Calibri"/>
                <w:i/>
                <w:iCs/>
              </w:rPr>
            </w:pPr>
            <w:r w:rsidRPr="00416967">
              <w:rPr>
                <w:rFonts w:ascii="Calibri" w:hAnsi="Calibri"/>
              </w:rPr>
              <w:t>Suspend non-essential activities as needed.</w:t>
            </w:r>
          </w:p>
          <w:p w14:paraId="11B095E8" w14:textId="77777777" w:rsidR="00F532BD" w:rsidRPr="00416967" w:rsidRDefault="00F532BD" w:rsidP="00311EF1">
            <w:pPr>
              <w:spacing w:line="360" w:lineRule="auto"/>
              <w:rPr>
                <w:rFonts w:ascii="Calibri" w:hAnsi="Calibri"/>
                <w:b/>
                <w:sz w:val="22"/>
                <w:szCs w:val="22"/>
              </w:rPr>
            </w:pPr>
          </w:p>
          <w:p w14:paraId="3E73AA71"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Equipment and Supplies</w:t>
            </w:r>
          </w:p>
          <w:p w14:paraId="765E7DA0"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Request par level for patient care supplies and determine essential needs for alternate site.</w:t>
            </w:r>
          </w:p>
          <w:p w14:paraId="22065565"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Collaborate and gather supplies to include vital records to record care.</w:t>
            </w:r>
          </w:p>
          <w:p w14:paraId="6806B751" w14:textId="5D8F73AD" w:rsidR="00F31327" w:rsidRPr="00416967" w:rsidRDefault="002B2815" w:rsidP="00311EF1">
            <w:pPr>
              <w:pStyle w:val="ListParagraph"/>
              <w:numPr>
                <w:ilvl w:val="0"/>
                <w:numId w:val="30"/>
              </w:numPr>
              <w:spacing w:after="0" w:line="360" w:lineRule="auto"/>
              <w:rPr>
                <w:rFonts w:ascii="Calibri" w:hAnsi="Calibri"/>
                <w:i/>
                <w:iCs/>
              </w:rPr>
            </w:pPr>
            <w:r>
              <w:rPr>
                <w:rFonts w:ascii="Calibri" w:hAnsi="Calibri"/>
              </w:rPr>
              <w:t xml:space="preserve">Contact CC </w:t>
            </w:r>
            <w:r w:rsidR="00F31327" w:rsidRPr="00416967">
              <w:rPr>
                <w:rFonts w:ascii="Calibri" w:hAnsi="Calibri"/>
              </w:rPr>
              <w:t>to have transport brought to loading area for supplies.</w:t>
            </w:r>
          </w:p>
          <w:p w14:paraId="64B37E08"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Designate staff to load supplies in appropriate vehicles with inventory of those being relocated.</w:t>
            </w:r>
          </w:p>
          <w:p w14:paraId="54F6F06A"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 xml:space="preserve">Collaborate with I.T. areas for computer access, application availability and areas </w:t>
            </w:r>
            <w:r w:rsidR="00C30FBB" w:rsidRPr="00416967">
              <w:rPr>
                <w:rFonts w:ascii="Calibri" w:hAnsi="Calibri"/>
              </w:rPr>
              <w:t>in need.</w:t>
            </w:r>
          </w:p>
          <w:p w14:paraId="207207D9" w14:textId="77777777" w:rsidR="00F532BD" w:rsidRPr="00416967" w:rsidRDefault="00F532BD" w:rsidP="00311EF1">
            <w:pPr>
              <w:spacing w:line="360" w:lineRule="auto"/>
              <w:rPr>
                <w:rFonts w:ascii="Calibri" w:hAnsi="Calibri"/>
                <w:b/>
                <w:sz w:val="22"/>
                <w:szCs w:val="22"/>
              </w:rPr>
            </w:pPr>
          </w:p>
          <w:p w14:paraId="51A3D48A"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Communication</w:t>
            </w:r>
          </w:p>
          <w:p w14:paraId="151DA1A1"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Notify external agencies of relocation.</w:t>
            </w:r>
          </w:p>
          <w:p w14:paraId="2CCE5BC1"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Notification of PIO to release information about relocation.</w:t>
            </w:r>
          </w:p>
          <w:p w14:paraId="394BF799" w14:textId="34D0337F" w:rsidR="007D2338" w:rsidRPr="00416967" w:rsidRDefault="007D2338" w:rsidP="00311EF1">
            <w:pPr>
              <w:pStyle w:val="ListParagraph"/>
              <w:numPr>
                <w:ilvl w:val="0"/>
                <w:numId w:val="30"/>
              </w:numPr>
              <w:spacing w:after="0" w:line="360" w:lineRule="auto"/>
              <w:rPr>
                <w:rFonts w:ascii="Calibri" w:hAnsi="Calibri"/>
                <w:i/>
                <w:iCs/>
              </w:rPr>
            </w:pPr>
            <w:r w:rsidRPr="00416967">
              <w:rPr>
                <w:rFonts w:ascii="Calibri" w:hAnsi="Calibri"/>
              </w:rPr>
              <w:t xml:space="preserve">Contact patients </w:t>
            </w:r>
            <w:r w:rsidR="00F31327" w:rsidRPr="00416967">
              <w:rPr>
                <w:rFonts w:ascii="Calibri" w:hAnsi="Calibri"/>
              </w:rPr>
              <w:t>informing them of relocation date, time and site.</w:t>
            </w:r>
          </w:p>
          <w:p w14:paraId="187D0A11" w14:textId="77777777" w:rsidR="00F31327" w:rsidRPr="00416967" w:rsidRDefault="00F31327" w:rsidP="00311EF1">
            <w:pPr>
              <w:spacing w:line="360" w:lineRule="auto"/>
              <w:rPr>
                <w:rFonts w:ascii="Calibri" w:hAnsi="Calibri"/>
                <w:sz w:val="22"/>
                <w:szCs w:val="22"/>
              </w:rPr>
            </w:pPr>
          </w:p>
        </w:tc>
      </w:tr>
    </w:tbl>
    <w:p w14:paraId="3430EE7D" w14:textId="77777777" w:rsidR="00F532BD" w:rsidRPr="00416967" w:rsidRDefault="00F532BD" w:rsidP="00416967">
      <w:pPr>
        <w:pStyle w:val="EndnoteText"/>
        <w:spacing w:line="276" w:lineRule="auto"/>
      </w:pPr>
    </w:p>
    <w:p w14:paraId="5439F033" w14:textId="77777777" w:rsidR="00F532BD" w:rsidRPr="00416967" w:rsidRDefault="00F532BD" w:rsidP="00416967">
      <w:pPr>
        <w:spacing w:line="276" w:lineRule="auto"/>
        <w:rPr>
          <w:rFonts w:eastAsiaTheme="minorHAnsi"/>
          <w:sz w:val="20"/>
          <w:szCs w:val="20"/>
        </w:rPr>
      </w:pPr>
      <w:r w:rsidRPr="00416967">
        <w:br w:type="page"/>
      </w:r>
    </w:p>
    <w:p w14:paraId="4DC0B69C" w14:textId="77777777" w:rsidR="00F31327" w:rsidRPr="00416967" w:rsidRDefault="00F31327" w:rsidP="00416967">
      <w:pPr>
        <w:pStyle w:val="EndnoteText"/>
        <w:spacing w:line="276" w:lineRule="auto"/>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416967" w14:paraId="733C5AA6" w14:textId="77777777" w:rsidTr="00F2312E">
        <w:tc>
          <w:tcPr>
            <w:tcW w:w="9576" w:type="dxa"/>
            <w:gridSpan w:val="2"/>
            <w:shd w:val="clear" w:color="auto" w:fill="8B8B8B"/>
            <w:vAlign w:val="center"/>
          </w:tcPr>
          <w:p w14:paraId="752A4F97" w14:textId="77777777" w:rsidR="00F31327" w:rsidRPr="00416967" w:rsidRDefault="00F31327" w:rsidP="00311EF1">
            <w:pPr>
              <w:pStyle w:val="Heading3"/>
              <w:spacing w:before="60" w:after="60" w:line="360" w:lineRule="auto"/>
              <w:jc w:val="center"/>
              <w:outlineLvl w:val="2"/>
              <w:rPr>
                <w:rFonts w:ascii="Calibri" w:hAnsi="Calibri"/>
                <w:b w:val="0"/>
                <w:color w:val="FFFFFF" w:themeColor="background1"/>
                <w:sz w:val="22"/>
                <w:szCs w:val="22"/>
              </w:rPr>
            </w:pPr>
            <w:bookmarkStart w:id="62" w:name="_Toc282430547"/>
            <w:r w:rsidRPr="00416967">
              <w:rPr>
                <w:rFonts w:ascii="Calibri" w:hAnsi="Calibri"/>
                <w:color w:val="FFFFFF" w:themeColor="background1"/>
                <w:sz w:val="22"/>
                <w:szCs w:val="22"/>
              </w:rPr>
              <w:t>Relocation Checklist</w:t>
            </w:r>
            <w:bookmarkEnd w:id="62"/>
          </w:p>
        </w:tc>
      </w:tr>
      <w:tr w:rsidR="00F31327" w:rsidRPr="00416967" w14:paraId="50038019" w14:textId="77777777" w:rsidTr="00F532BD">
        <w:tc>
          <w:tcPr>
            <w:tcW w:w="1278" w:type="dxa"/>
            <w:shd w:val="clear" w:color="auto" w:fill="auto"/>
          </w:tcPr>
          <w:p w14:paraId="6D6E89D0" w14:textId="77777777" w:rsidR="00F31327" w:rsidRPr="00416967" w:rsidRDefault="00F31327" w:rsidP="00311EF1">
            <w:pPr>
              <w:spacing w:line="360" w:lineRule="auto"/>
              <w:rPr>
                <w:rFonts w:ascii="Calibri" w:hAnsi="Calibri"/>
                <w:b/>
                <w:sz w:val="22"/>
                <w:szCs w:val="22"/>
              </w:rPr>
            </w:pPr>
          </w:p>
        </w:tc>
        <w:tc>
          <w:tcPr>
            <w:tcW w:w="8298" w:type="dxa"/>
            <w:shd w:val="clear" w:color="auto" w:fill="auto"/>
          </w:tcPr>
          <w:p w14:paraId="44A9E5FA" w14:textId="77777777" w:rsidR="00F31327" w:rsidRPr="00416967" w:rsidRDefault="00F31327" w:rsidP="00311EF1">
            <w:pPr>
              <w:spacing w:before="120" w:line="360" w:lineRule="auto"/>
              <w:rPr>
                <w:rFonts w:ascii="Calibri" w:hAnsi="Calibri"/>
                <w:b/>
                <w:sz w:val="22"/>
                <w:szCs w:val="22"/>
              </w:rPr>
            </w:pPr>
            <w:r w:rsidRPr="00416967">
              <w:rPr>
                <w:rFonts w:ascii="Calibri" w:hAnsi="Calibri"/>
                <w:b/>
                <w:sz w:val="22"/>
                <w:szCs w:val="22"/>
              </w:rPr>
              <w:t>Transportation</w:t>
            </w:r>
          </w:p>
          <w:p w14:paraId="44E87393"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Request Assistance from EMS for transport of serious to critical patients.</w:t>
            </w:r>
          </w:p>
          <w:p w14:paraId="24A69A62"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Notify Command: transport vehicles needed at loading area for stable patient transport.</w:t>
            </w:r>
          </w:p>
          <w:p w14:paraId="267D5C1F"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Load patients into appropriate vehicles based on need.</w:t>
            </w:r>
          </w:p>
          <w:p w14:paraId="3243E5C8"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 xml:space="preserve">Assign staff with those patients going </w:t>
            </w:r>
            <w:r w:rsidR="00C30FBB" w:rsidRPr="00416967">
              <w:rPr>
                <w:rFonts w:ascii="Calibri" w:hAnsi="Calibri"/>
              </w:rPr>
              <w:t xml:space="preserve">in </w:t>
            </w:r>
            <w:r w:rsidRPr="00416967">
              <w:rPr>
                <w:rFonts w:ascii="Calibri" w:hAnsi="Calibri"/>
              </w:rPr>
              <w:t>non</w:t>
            </w:r>
            <w:r w:rsidR="00C30FBB" w:rsidRPr="00416967">
              <w:rPr>
                <w:rFonts w:ascii="Calibri" w:hAnsi="Calibri"/>
              </w:rPr>
              <w:t>-</w:t>
            </w:r>
            <w:r w:rsidRPr="00416967">
              <w:rPr>
                <w:rFonts w:ascii="Calibri" w:hAnsi="Calibri"/>
              </w:rPr>
              <w:t>EMS vehicles.</w:t>
            </w:r>
          </w:p>
          <w:p w14:paraId="71D2FF4C"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Contact alternate site in route to relocation site.</w:t>
            </w:r>
          </w:p>
          <w:p w14:paraId="4698F80D"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Relocate to alternate site.</w:t>
            </w:r>
          </w:p>
          <w:p w14:paraId="7570E4DC"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Alternate Location</w:t>
            </w:r>
          </w:p>
          <w:p w14:paraId="0708B979"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Designate location for record collection and privacy with specified personnel.</w:t>
            </w:r>
          </w:p>
          <w:p w14:paraId="74BFF9A5"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Place medications in designated area and secure.</w:t>
            </w:r>
          </w:p>
          <w:p w14:paraId="03D932F8"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Inventory meds with pharmacy personnel.</w:t>
            </w:r>
          </w:p>
          <w:p w14:paraId="3E8509AB"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Collaborate with pharmacy the release process for medications from designated area with record keeping/charges.</w:t>
            </w:r>
          </w:p>
          <w:p w14:paraId="10D0BA18"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Designate staff to unload equipment/supplies and equipment to designated areas.</w:t>
            </w:r>
          </w:p>
          <w:p w14:paraId="327FDD72"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Designate area for staff breaks and rest periods.</w:t>
            </w:r>
          </w:p>
          <w:p w14:paraId="6E5F3720"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Maintain appropriate area for food storage and preparation for patients and staff.</w:t>
            </w:r>
          </w:p>
          <w:p w14:paraId="55D2C939"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Separate areas for toileting and showering of patients/staff.</w:t>
            </w:r>
          </w:p>
          <w:p w14:paraId="127E80A1"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 xml:space="preserve">Post signage. </w:t>
            </w:r>
          </w:p>
          <w:p w14:paraId="1A1949B4"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Ensure security of building with IC, Maintenance and local law enforcement agencies.</w:t>
            </w:r>
          </w:p>
          <w:p w14:paraId="572D2E1E"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Provide breaks and rest periods to staff.</w:t>
            </w:r>
          </w:p>
          <w:p w14:paraId="7B4F29C9" w14:textId="77777777" w:rsidR="00F31327" w:rsidRPr="00416967" w:rsidRDefault="00F31327" w:rsidP="00311EF1">
            <w:pPr>
              <w:pStyle w:val="ListParagraph"/>
              <w:numPr>
                <w:ilvl w:val="0"/>
                <w:numId w:val="30"/>
              </w:numPr>
              <w:spacing w:after="0" w:line="360" w:lineRule="auto"/>
              <w:rPr>
                <w:rFonts w:ascii="Calibri" w:hAnsi="Calibri"/>
                <w:i/>
                <w:iCs/>
              </w:rPr>
            </w:pPr>
            <w:r w:rsidRPr="00416967">
              <w:rPr>
                <w:rFonts w:ascii="Calibri" w:hAnsi="Calibri"/>
              </w:rPr>
              <w:t>Re-evaluate staff schedule and needs per shift and adjust per patient needs.</w:t>
            </w:r>
          </w:p>
          <w:p w14:paraId="2702EBA6" w14:textId="77777777" w:rsidR="00DC240E" w:rsidRPr="00416967" w:rsidRDefault="00DC240E" w:rsidP="00311EF1">
            <w:pPr>
              <w:pStyle w:val="ListParagraph"/>
              <w:numPr>
                <w:ilvl w:val="0"/>
                <w:numId w:val="30"/>
              </w:numPr>
              <w:spacing w:before="120" w:after="0" w:line="360" w:lineRule="auto"/>
              <w:rPr>
                <w:rFonts w:ascii="Calibri" w:hAnsi="Calibri"/>
                <w:i/>
                <w:iCs/>
              </w:rPr>
            </w:pPr>
            <w:r w:rsidRPr="00416967">
              <w:rPr>
                <w:rFonts w:ascii="Calibri" w:hAnsi="Calibri"/>
              </w:rPr>
              <w:t>Assign staff to return and inventory equipment placing back into appropriate areas.</w:t>
            </w:r>
          </w:p>
          <w:p w14:paraId="3616FAE0" w14:textId="77777777" w:rsidR="00DC240E" w:rsidRPr="00416967" w:rsidRDefault="00DC240E" w:rsidP="00311EF1">
            <w:pPr>
              <w:pStyle w:val="ListParagraph"/>
              <w:numPr>
                <w:ilvl w:val="0"/>
                <w:numId w:val="30"/>
              </w:numPr>
              <w:spacing w:after="0" w:line="360" w:lineRule="auto"/>
              <w:rPr>
                <w:rFonts w:ascii="Calibri" w:hAnsi="Calibri"/>
                <w:i/>
                <w:iCs/>
              </w:rPr>
            </w:pPr>
            <w:r w:rsidRPr="00416967">
              <w:rPr>
                <w:rFonts w:ascii="Calibri" w:hAnsi="Calibri"/>
              </w:rPr>
              <w:t xml:space="preserve">Assign staff to patient care areas. </w:t>
            </w:r>
          </w:p>
          <w:p w14:paraId="2AA3265D" w14:textId="77777777" w:rsidR="00DC240E" w:rsidRPr="00416967" w:rsidRDefault="00DC240E" w:rsidP="00311EF1">
            <w:pPr>
              <w:spacing w:line="360" w:lineRule="auto"/>
              <w:rPr>
                <w:rFonts w:ascii="Calibri" w:hAnsi="Calibri"/>
                <w:i/>
                <w:iCs/>
              </w:rPr>
            </w:pPr>
          </w:p>
        </w:tc>
      </w:tr>
    </w:tbl>
    <w:p w14:paraId="31560F68" w14:textId="77777777" w:rsidR="00F31327" w:rsidRPr="00416967" w:rsidRDefault="00F31327" w:rsidP="00416967">
      <w:pPr>
        <w:pStyle w:val="EndnoteText"/>
        <w:spacing w:line="276" w:lineRule="auto"/>
      </w:pPr>
    </w:p>
    <w:p w14:paraId="755AC381" w14:textId="77777777" w:rsidR="00F532BD" w:rsidRPr="00416967" w:rsidRDefault="00F532BD" w:rsidP="00416967">
      <w:pPr>
        <w:spacing w:line="276" w:lineRule="auto"/>
        <w:rPr>
          <w:rFonts w:eastAsiaTheme="minorHAnsi"/>
          <w:sz w:val="20"/>
          <w:szCs w:val="20"/>
        </w:rPr>
      </w:pPr>
      <w:r w:rsidRPr="00416967">
        <w:br w:type="page"/>
      </w:r>
    </w:p>
    <w:p w14:paraId="360B265F" w14:textId="77777777" w:rsidR="00F532BD" w:rsidRPr="00416967" w:rsidRDefault="00F532BD" w:rsidP="00416967">
      <w:pPr>
        <w:pStyle w:val="EndnoteText"/>
        <w:spacing w:line="276" w:lineRule="auto"/>
      </w:pPr>
    </w:p>
    <w:p w14:paraId="64CBE3C0" w14:textId="77777777" w:rsidR="00F532BD" w:rsidRPr="00416967" w:rsidRDefault="00F532BD" w:rsidP="00416967">
      <w:pPr>
        <w:pStyle w:val="EndnoteText"/>
        <w:spacing w:line="276" w:lineRule="auto"/>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416967" w14:paraId="3073FA6A" w14:textId="77777777" w:rsidTr="00F2312E">
        <w:tc>
          <w:tcPr>
            <w:tcW w:w="9270" w:type="dxa"/>
            <w:gridSpan w:val="2"/>
            <w:shd w:val="clear" w:color="auto" w:fill="8B8B8B"/>
            <w:vAlign w:val="center"/>
          </w:tcPr>
          <w:p w14:paraId="7CED2366" w14:textId="77777777" w:rsidR="00F31327" w:rsidRPr="00416967" w:rsidRDefault="00F31327" w:rsidP="00311EF1">
            <w:pPr>
              <w:pStyle w:val="Heading3"/>
              <w:spacing w:before="60" w:after="60" w:line="360" w:lineRule="auto"/>
              <w:jc w:val="center"/>
              <w:outlineLvl w:val="2"/>
              <w:rPr>
                <w:rFonts w:ascii="Calibri" w:hAnsi="Calibri"/>
                <w:b w:val="0"/>
                <w:color w:val="FFFFFF" w:themeColor="background1"/>
                <w:sz w:val="22"/>
                <w:szCs w:val="22"/>
              </w:rPr>
            </w:pPr>
            <w:bookmarkStart w:id="63" w:name="_Toc275171887"/>
            <w:bookmarkStart w:id="64" w:name="_Toc282430548"/>
            <w:r w:rsidRPr="00416967">
              <w:rPr>
                <w:rFonts w:ascii="Calibri" w:hAnsi="Calibri"/>
                <w:color w:val="FFFFFF" w:themeColor="background1"/>
                <w:sz w:val="22"/>
                <w:szCs w:val="22"/>
              </w:rPr>
              <w:t>Relocation Checklist (cont.)</w:t>
            </w:r>
            <w:bookmarkEnd w:id="63"/>
            <w:bookmarkEnd w:id="64"/>
          </w:p>
        </w:tc>
      </w:tr>
      <w:tr w:rsidR="00F31327" w:rsidRPr="00416967" w14:paraId="1EDCBBCB" w14:textId="77777777" w:rsidTr="00DC240E">
        <w:tc>
          <w:tcPr>
            <w:tcW w:w="1274" w:type="dxa"/>
            <w:shd w:val="clear" w:color="auto" w:fill="auto"/>
          </w:tcPr>
          <w:p w14:paraId="6C5A7FCF"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Unit Manager</w:t>
            </w:r>
          </w:p>
          <w:p w14:paraId="66E61717" w14:textId="77777777" w:rsidR="00F31327" w:rsidRPr="00416967" w:rsidRDefault="00F31327" w:rsidP="00311EF1">
            <w:pPr>
              <w:spacing w:line="360" w:lineRule="auto"/>
              <w:rPr>
                <w:rFonts w:ascii="Calibri" w:hAnsi="Calibri"/>
                <w:b/>
                <w:sz w:val="22"/>
                <w:szCs w:val="22"/>
              </w:rPr>
            </w:pPr>
          </w:p>
        </w:tc>
        <w:tc>
          <w:tcPr>
            <w:tcW w:w="7996" w:type="dxa"/>
            <w:shd w:val="clear" w:color="auto" w:fill="auto"/>
          </w:tcPr>
          <w:p w14:paraId="2410C6F7" w14:textId="77777777" w:rsidR="00F31327" w:rsidRPr="00416967" w:rsidRDefault="00F31327" w:rsidP="00311EF1">
            <w:pPr>
              <w:pStyle w:val="ListParagraph"/>
              <w:numPr>
                <w:ilvl w:val="0"/>
                <w:numId w:val="32"/>
              </w:numPr>
              <w:spacing w:after="0" w:line="360" w:lineRule="auto"/>
              <w:rPr>
                <w:rFonts w:ascii="Calibri" w:hAnsi="Calibri"/>
                <w:i/>
                <w:iCs/>
              </w:rPr>
            </w:pPr>
            <w:r w:rsidRPr="00416967">
              <w:rPr>
                <w:rFonts w:ascii="Calibri" w:hAnsi="Calibri"/>
              </w:rPr>
              <w:t>Collaborate with I.T., Business Office and Admissions: assignments of data entry not captured at alternate care site to be inputted into EMR.</w:t>
            </w:r>
          </w:p>
          <w:p w14:paraId="32ADC401"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Provide all hard copy records to those designated to enter data into EMR.</w:t>
            </w:r>
          </w:p>
          <w:p w14:paraId="4F451EC6"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Inventory medical supplies in each patient care area to identify anything that should be discarded, can still be used or needs to be ordered.</w:t>
            </w:r>
          </w:p>
          <w:p w14:paraId="29BA658D"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Do not dispose of unsalvageable equipment. Everything must be inventoried and evaluated for insurance purposes.</w:t>
            </w:r>
          </w:p>
          <w:p w14:paraId="6ED6A0F8"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Use pre-existing order lists of products and supplies for each area to inventory supplies and create resupply lists.</w:t>
            </w:r>
          </w:p>
          <w:p w14:paraId="3AEA46A0"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 xml:space="preserve">Identify any equipment and/or supplies currently in storage that can be used to replace missing or damaged items. </w:t>
            </w:r>
          </w:p>
          <w:p w14:paraId="48A43DC5"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Ensure that the environmental staff has the chemicals and cleaning supplies needed to begin clean up.</w:t>
            </w:r>
          </w:p>
          <w:p w14:paraId="5FE279A5"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416967" w:rsidRDefault="00F31327"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 xml:space="preserve">Alert supply chain team about equipment that was sent with patients when they were evacuated. </w:t>
            </w:r>
          </w:p>
          <w:p w14:paraId="4ECEF212" w14:textId="3FEBEF8F" w:rsidR="00DC240E" w:rsidRPr="00416967" w:rsidRDefault="00F63FC3" w:rsidP="00311EF1">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416967">
              <w:rPr>
                <w:rFonts w:ascii="Calibri" w:hAnsi="Calibri"/>
              </w:rPr>
              <w:t>Assist</w:t>
            </w:r>
            <w:r w:rsidR="00DC240E" w:rsidRPr="00416967">
              <w:rPr>
                <w:rFonts w:ascii="Calibri" w:hAnsi="Calibri"/>
              </w:rPr>
              <w:t xml:space="preserve"> </w:t>
            </w:r>
            <w:r w:rsidRPr="00416967">
              <w:rPr>
                <w:rFonts w:ascii="Calibri" w:hAnsi="Calibri"/>
              </w:rPr>
              <w:t xml:space="preserve">maintenance </w:t>
            </w:r>
            <w:r w:rsidR="00DC240E" w:rsidRPr="00416967">
              <w:rPr>
                <w:rFonts w:ascii="Calibri" w:hAnsi="Calibri"/>
              </w:rPr>
              <w:t xml:space="preserve">team to return and reconfigure medical equipment that was moved or disconnected during </w:t>
            </w:r>
            <w:r w:rsidRPr="00416967">
              <w:rPr>
                <w:rFonts w:ascii="Calibri" w:hAnsi="Calibri"/>
              </w:rPr>
              <w:t xml:space="preserve">the relocation Work with maintenance </w:t>
            </w:r>
            <w:r w:rsidR="00DC240E" w:rsidRPr="00416967">
              <w:rPr>
                <w:rFonts w:ascii="Calibri" w:hAnsi="Calibri"/>
              </w:rPr>
              <w:t>teams and vendors to ensure that any specialized medical equipment and systems are functioning correctly.</w:t>
            </w:r>
          </w:p>
          <w:p w14:paraId="74296DAF" w14:textId="77777777" w:rsidR="00DC240E" w:rsidRPr="00416967" w:rsidRDefault="00DC240E" w:rsidP="00311EF1">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416967">
              <w:rPr>
                <w:rFonts w:ascii="Calibri" w:hAnsi="Calibri"/>
              </w:rPr>
              <w:t xml:space="preserve">Work with IT and Communications to identify missing or damaged computers or communications equipment. </w:t>
            </w:r>
          </w:p>
          <w:p w14:paraId="7461C7E9" w14:textId="77777777" w:rsidR="00DC240E" w:rsidRPr="00416967" w:rsidRDefault="00DC240E" w:rsidP="00311EF1">
            <w:pPr>
              <w:pStyle w:val="ListParagraph"/>
              <w:widowControl w:val="0"/>
              <w:numPr>
                <w:ilvl w:val="0"/>
                <w:numId w:val="32"/>
              </w:numPr>
              <w:autoSpaceDE w:val="0"/>
              <w:autoSpaceDN w:val="0"/>
              <w:adjustRightInd w:val="0"/>
              <w:spacing w:after="0" w:line="360" w:lineRule="auto"/>
              <w:rPr>
                <w:rFonts w:ascii="Calibri" w:hAnsi="Calibri"/>
                <w:i/>
                <w:iCs/>
              </w:rPr>
            </w:pPr>
            <w:r w:rsidRPr="00416967">
              <w:rPr>
                <w:rFonts w:ascii="Calibri" w:hAnsi="Calibri"/>
              </w:rPr>
              <w:t>Work with Facilities team to ensure that all gas and suction lines are working correctly.</w:t>
            </w:r>
          </w:p>
          <w:p w14:paraId="663F20DD" w14:textId="77777777" w:rsidR="00F31327" w:rsidRPr="00416967" w:rsidRDefault="00F31327" w:rsidP="00311EF1">
            <w:pPr>
              <w:pStyle w:val="ListParagraph"/>
              <w:pageBreakBefore/>
              <w:autoSpaceDE w:val="0"/>
              <w:autoSpaceDN w:val="0"/>
              <w:adjustRightInd w:val="0"/>
              <w:spacing w:line="360" w:lineRule="auto"/>
              <w:rPr>
                <w:rFonts w:ascii="Calibri" w:hAnsi="Calibri"/>
                <w:i/>
                <w:iCs/>
              </w:rPr>
            </w:pPr>
            <w:r w:rsidRPr="00416967">
              <w:rPr>
                <w:rFonts w:ascii="Calibri" w:hAnsi="Calibri"/>
              </w:rPr>
              <w:t xml:space="preserve"> </w:t>
            </w:r>
          </w:p>
        </w:tc>
      </w:tr>
    </w:tbl>
    <w:p w14:paraId="151D17BE" w14:textId="77777777" w:rsidR="00F31327" w:rsidRPr="00416967" w:rsidRDefault="00F31327" w:rsidP="00416967">
      <w:pPr>
        <w:pStyle w:val="EndnoteText"/>
        <w:spacing w:line="276" w:lineRule="auto"/>
      </w:pPr>
    </w:p>
    <w:p w14:paraId="182481F5" w14:textId="77777777" w:rsidR="00F31327" w:rsidRPr="00416967" w:rsidRDefault="00F31327" w:rsidP="00416967">
      <w:pPr>
        <w:pStyle w:val="EndnoteText"/>
        <w:spacing w:line="276" w:lineRule="auto"/>
      </w:pPr>
    </w:p>
    <w:p w14:paraId="4B9A54BE" w14:textId="77777777" w:rsidR="00F31327" w:rsidRPr="00416967" w:rsidRDefault="00F31327" w:rsidP="00416967">
      <w:pPr>
        <w:pStyle w:val="EndnoteText"/>
        <w:spacing w:line="276" w:lineRule="auto"/>
      </w:pPr>
    </w:p>
    <w:p w14:paraId="3CA41706" w14:textId="354A5C4E" w:rsidR="00F63FC3" w:rsidRPr="00416967" w:rsidRDefault="00F63FC3" w:rsidP="00416967">
      <w:pPr>
        <w:spacing w:line="276" w:lineRule="auto"/>
        <w:rPr>
          <w:rFonts w:ascii="Calibri" w:eastAsiaTheme="majorEastAsia" w:hAnsi="Calibri" w:cstheme="majorBidi"/>
          <w:b/>
          <w:bCs/>
          <w:color w:val="93A299" w:themeColor="accent1"/>
          <w:sz w:val="28"/>
          <w:szCs w:val="26"/>
        </w:rPr>
      </w:pPr>
      <w:bookmarkStart w:id="65" w:name="_Toc275672664"/>
      <w:bookmarkStart w:id="66" w:name="_Toc282430549"/>
      <w:bookmarkStart w:id="67" w:name="_Toc282430683"/>
    </w:p>
    <w:p w14:paraId="7AB1D476" w14:textId="595212B2" w:rsidR="00F31327" w:rsidRPr="00416967" w:rsidRDefault="00F31327" w:rsidP="00416967">
      <w:pPr>
        <w:pStyle w:val="Heading2"/>
        <w:spacing w:line="276" w:lineRule="auto"/>
        <w:rPr>
          <w:rFonts w:ascii="Calibri" w:hAnsi="Calibri"/>
          <w:sz w:val="28"/>
        </w:rPr>
      </w:pPr>
      <w:bookmarkStart w:id="68" w:name="_Toc292451537"/>
      <w:r w:rsidRPr="00416967">
        <w:rPr>
          <w:rFonts w:ascii="Calibri" w:hAnsi="Calibri"/>
          <w:sz w:val="28"/>
        </w:rPr>
        <w:t>Recovery and Resumption of Mission Critical Services</w:t>
      </w:r>
      <w:bookmarkEnd w:id="65"/>
      <w:bookmarkEnd w:id="66"/>
      <w:bookmarkEnd w:id="67"/>
      <w:bookmarkEnd w:id="68"/>
    </w:p>
    <w:p w14:paraId="1330B219" w14:textId="77777777" w:rsidR="00811AA0" w:rsidRPr="00416967" w:rsidRDefault="00811AA0" w:rsidP="00416967">
      <w:pPr>
        <w:spacing w:line="276" w:lineRule="auto"/>
        <w:rPr>
          <w:rStyle w:val="IntenseEmphasis"/>
          <w:rFonts w:ascii="Calibri" w:hAnsi="Calibri"/>
          <w:b w:val="0"/>
          <w:i w:val="0"/>
          <w:color w:val="auto"/>
          <w:sz w:val="22"/>
        </w:rPr>
      </w:pPr>
    </w:p>
    <w:p w14:paraId="4E2D2D0B" w14:textId="77777777" w:rsidR="00811AA0" w:rsidRPr="00416967" w:rsidRDefault="00811AA0" w:rsidP="00416967">
      <w:pPr>
        <w:spacing w:line="276" w:lineRule="auto"/>
        <w:rPr>
          <w:rStyle w:val="IntenseEmphasis"/>
          <w:rFonts w:ascii="Calibri" w:hAnsi="Calibri"/>
          <w:b w:val="0"/>
          <w:i w:val="0"/>
          <w:color w:val="auto"/>
          <w:sz w:val="22"/>
        </w:rPr>
      </w:pPr>
      <w:r w:rsidRPr="00416967">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416967" w:rsidRDefault="0091399C" w:rsidP="00416967">
      <w:pPr>
        <w:spacing w:line="276"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416967" w14:paraId="0D3F3DA0" w14:textId="77777777" w:rsidTr="00F2312E">
        <w:tc>
          <w:tcPr>
            <w:tcW w:w="9576" w:type="dxa"/>
            <w:gridSpan w:val="2"/>
            <w:shd w:val="clear" w:color="auto" w:fill="8B8B8B"/>
            <w:vAlign w:val="center"/>
          </w:tcPr>
          <w:p w14:paraId="2ED06F01" w14:textId="77777777" w:rsidR="00F31327" w:rsidRPr="00416967" w:rsidRDefault="00F31327" w:rsidP="00311EF1">
            <w:pPr>
              <w:pStyle w:val="Heading3"/>
              <w:spacing w:before="60" w:after="60" w:line="360" w:lineRule="auto"/>
              <w:jc w:val="center"/>
              <w:outlineLvl w:val="2"/>
              <w:rPr>
                <w:rFonts w:ascii="Calibri" w:hAnsi="Calibri"/>
                <w:b w:val="0"/>
                <w:color w:val="FFFFFF" w:themeColor="background1"/>
                <w:sz w:val="22"/>
                <w:szCs w:val="22"/>
              </w:rPr>
            </w:pPr>
            <w:bookmarkStart w:id="69" w:name="_Toc275171886"/>
            <w:bookmarkStart w:id="70" w:name="_Toc282430550"/>
            <w:r w:rsidRPr="00416967">
              <w:rPr>
                <w:rFonts w:ascii="Calibri" w:hAnsi="Calibri"/>
                <w:color w:val="FFFFFF" w:themeColor="background1"/>
                <w:sz w:val="22"/>
                <w:szCs w:val="22"/>
              </w:rPr>
              <w:t>Recovery and Resumption of Mission Critical Services</w:t>
            </w:r>
            <w:bookmarkEnd w:id="69"/>
            <w:r w:rsidRPr="00416967">
              <w:rPr>
                <w:rFonts w:ascii="Calibri" w:hAnsi="Calibri"/>
                <w:color w:val="FFFFFF" w:themeColor="background1"/>
                <w:sz w:val="22"/>
                <w:szCs w:val="22"/>
              </w:rPr>
              <w:t xml:space="preserve"> Checklist</w:t>
            </w:r>
            <w:bookmarkEnd w:id="70"/>
          </w:p>
        </w:tc>
      </w:tr>
      <w:tr w:rsidR="00F31327" w:rsidRPr="00416967" w14:paraId="719C7A40" w14:textId="77777777" w:rsidTr="002821EF">
        <w:tc>
          <w:tcPr>
            <w:tcW w:w="1278" w:type="dxa"/>
            <w:shd w:val="clear" w:color="auto" w:fill="auto"/>
          </w:tcPr>
          <w:p w14:paraId="4E2BE8CF" w14:textId="77777777" w:rsidR="00F31327" w:rsidRPr="00416967" w:rsidRDefault="00F31327" w:rsidP="00311EF1">
            <w:pPr>
              <w:spacing w:line="360" w:lineRule="auto"/>
              <w:rPr>
                <w:rFonts w:ascii="Calibri" w:hAnsi="Calibri"/>
                <w:b/>
                <w:sz w:val="22"/>
                <w:szCs w:val="22"/>
              </w:rPr>
            </w:pPr>
          </w:p>
          <w:p w14:paraId="058F2432" w14:textId="77777777" w:rsidR="00F31327" w:rsidRPr="00416967" w:rsidRDefault="00F31327" w:rsidP="00311EF1">
            <w:pPr>
              <w:spacing w:line="360" w:lineRule="auto"/>
              <w:rPr>
                <w:rFonts w:ascii="Calibri" w:hAnsi="Calibri"/>
                <w:b/>
                <w:sz w:val="22"/>
                <w:szCs w:val="22"/>
              </w:rPr>
            </w:pPr>
            <w:r w:rsidRPr="00416967">
              <w:rPr>
                <w:rFonts w:ascii="Calibri" w:hAnsi="Calibri"/>
                <w:b/>
                <w:sz w:val="22"/>
                <w:szCs w:val="22"/>
              </w:rPr>
              <w:t>Unit Manager</w:t>
            </w:r>
          </w:p>
        </w:tc>
        <w:tc>
          <w:tcPr>
            <w:tcW w:w="8298" w:type="dxa"/>
            <w:shd w:val="clear" w:color="auto" w:fill="auto"/>
          </w:tcPr>
          <w:p w14:paraId="5F6C4138" w14:textId="6796232A" w:rsidR="00F31327" w:rsidRPr="00416967" w:rsidRDefault="002B2815" w:rsidP="00311EF1">
            <w:pPr>
              <w:pStyle w:val="ListParagraph"/>
              <w:numPr>
                <w:ilvl w:val="0"/>
                <w:numId w:val="31"/>
              </w:numPr>
              <w:spacing w:before="120" w:after="0" w:line="360" w:lineRule="auto"/>
              <w:rPr>
                <w:rFonts w:ascii="Calibri" w:hAnsi="Calibri"/>
                <w:i/>
                <w:iCs/>
              </w:rPr>
            </w:pPr>
            <w:r>
              <w:rPr>
                <w:rFonts w:ascii="Calibri" w:hAnsi="Calibri"/>
              </w:rPr>
              <w:t xml:space="preserve">Confirm with the CC </w:t>
            </w:r>
            <w:r w:rsidR="00F31327" w:rsidRPr="00416967">
              <w:rPr>
                <w:rFonts w:ascii="Calibri" w:hAnsi="Calibri"/>
              </w:rPr>
              <w:t>to validate all clear to return to facility.</w:t>
            </w:r>
          </w:p>
          <w:p w14:paraId="570EDDE1" w14:textId="77777777"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Assign staff to gather supplies.</w:t>
            </w:r>
          </w:p>
          <w:p w14:paraId="7062E716" w14:textId="77777777"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 xml:space="preserve">Collect hard copy patient records. </w:t>
            </w:r>
          </w:p>
          <w:p w14:paraId="772C82E4" w14:textId="633EB22E" w:rsidR="00F31327" w:rsidRPr="00416967" w:rsidRDefault="00370676" w:rsidP="00311EF1">
            <w:pPr>
              <w:pStyle w:val="ListParagraph"/>
              <w:numPr>
                <w:ilvl w:val="0"/>
                <w:numId w:val="31"/>
              </w:numPr>
              <w:spacing w:after="0" w:line="360" w:lineRule="auto"/>
              <w:rPr>
                <w:rFonts w:ascii="Calibri" w:hAnsi="Calibri"/>
                <w:i/>
                <w:iCs/>
              </w:rPr>
            </w:pPr>
            <w:r w:rsidRPr="00416967">
              <w:rPr>
                <w:rFonts w:ascii="Calibri" w:hAnsi="Calibri"/>
              </w:rPr>
              <w:t>Assign staff to gather necessary equipment/supplies to relocate</w:t>
            </w:r>
            <w:r w:rsidR="00F31327" w:rsidRPr="00416967">
              <w:rPr>
                <w:rFonts w:ascii="Calibri" w:hAnsi="Calibri"/>
              </w:rPr>
              <w:t>.</w:t>
            </w:r>
          </w:p>
          <w:p w14:paraId="01A6523A" w14:textId="77777777"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Load supplies, equipment, records and return to facility.</w:t>
            </w:r>
          </w:p>
          <w:p w14:paraId="64AD3609" w14:textId="193EC708" w:rsidR="00F31327" w:rsidRPr="00416967" w:rsidRDefault="00370676" w:rsidP="00311EF1">
            <w:pPr>
              <w:pStyle w:val="ListParagraph"/>
              <w:numPr>
                <w:ilvl w:val="0"/>
                <w:numId w:val="31"/>
              </w:numPr>
              <w:spacing w:after="0" w:line="360" w:lineRule="auto"/>
              <w:rPr>
                <w:rFonts w:ascii="Calibri" w:hAnsi="Calibri"/>
                <w:i/>
                <w:iCs/>
              </w:rPr>
            </w:pPr>
            <w:r w:rsidRPr="00416967">
              <w:rPr>
                <w:rFonts w:ascii="Calibri" w:hAnsi="Calibri"/>
              </w:rPr>
              <w:t xml:space="preserve">Request facilities to transport equipment and supplies. </w:t>
            </w:r>
          </w:p>
          <w:p w14:paraId="329C440A" w14:textId="00C3E8EB" w:rsidR="00370676" w:rsidRPr="00416967" w:rsidRDefault="00370676" w:rsidP="00311EF1">
            <w:pPr>
              <w:pStyle w:val="ListParagraph"/>
              <w:numPr>
                <w:ilvl w:val="0"/>
                <w:numId w:val="31"/>
              </w:numPr>
              <w:spacing w:after="0" w:line="360" w:lineRule="auto"/>
              <w:rPr>
                <w:rFonts w:ascii="Calibri" w:hAnsi="Calibri"/>
                <w:i/>
                <w:iCs/>
              </w:rPr>
            </w:pPr>
            <w:r w:rsidRPr="00416967">
              <w:rPr>
                <w:rFonts w:ascii="Calibri" w:hAnsi="Calibri"/>
              </w:rPr>
              <w:t xml:space="preserve">Request IT/Telecom to mobilize phones. </w:t>
            </w:r>
          </w:p>
          <w:p w14:paraId="704CEF99" w14:textId="470A2711" w:rsidR="000A6A10" w:rsidRPr="00416967" w:rsidRDefault="000A6A10" w:rsidP="00311EF1">
            <w:pPr>
              <w:pStyle w:val="ListParagraph"/>
              <w:numPr>
                <w:ilvl w:val="0"/>
                <w:numId w:val="31"/>
              </w:numPr>
              <w:spacing w:after="0" w:line="360" w:lineRule="auto"/>
              <w:rPr>
                <w:rFonts w:ascii="Calibri" w:hAnsi="Calibri"/>
                <w:i/>
                <w:iCs/>
              </w:rPr>
            </w:pPr>
            <w:r w:rsidRPr="00416967">
              <w:rPr>
                <w:rFonts w:ascii="Calibri" w:hAnsi="Calibri"/>
              </w:rPr>
              <w:t xml:space="preserve">Determine inventory of pharmaceuticals, care equipment, and hardware equipment. </w:t>
            </w:r>
          </w:p>
          <w:p w14:paraId="2F94EE48" w14:textId="77777777"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Return to facility.</w:t>
            </w:r>
          </w:p>
          <w:p w14:paraId="7F861AD1" w14:textId="77777777"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Notify EMS agencies of reopening.</w:t>
            </w:r>
          </w:p>
          <w:p w14:paraId="0FD4CBD6" w14:textId="20C967EC" w:rsidR="00F31327" w:rsidRPr="00416967" w:rsidRDefault="00F31327" w:rsidP="00311EF1">
            <w:pPr>
              <w:pStyle w:val="ListParagraph"/>
              <w:numPr>
                <w:ilvl w:val="0"/>
                <w:numId w:val="31"/>
              </w:numPr>
              <w:spacing w:after="0" w:line="360" w:lineRule="auto"/>
              <w:rPr>
                <w:rFonts w:ascii="Calibri" w:hAnsi="Calibri"/>
                <w:i/>
                <w:iCs/>
              </w:rPr>
            </w:pPr>
            <w:r w:rsidRPr="00416967">
              <w:rPr>
                <w:rFonts w:ascii="Calibri" w:hAnsi="Calibri"/>
              </w:rPr>
              <w:t>Notify PIO to release communication to public of reopening.</w:t>
            </w:r>
          </w:p>
        </w:tc>
      </w:tr>
    </w:tbl>
    <w:p w14:paraId="1A1006EB" w14:textId="2F935316" w:rsidR="00AA6C71" w:rsidRPr="00416967" w:rsidRDefault="00AA6C71" w:rsidP="00416967">
      <w:pPr>
        <w:pStyle w:val="Heading2"/>
        <w:spacing w:before="120" w:line="276" w:lineRule="auto"/>
        <w:sectPr w:rsidR="00AA6C71" w:rsidRPr="00416967" w:rsidSect="002B2815">
          <w:footerReference w:type="default" r:id="rId15"/>
          <w:type w:val="continuous"/>
          <w:pgSz w:w="12240" w:h="15840"/>
          <w:pgMar w:top="1166" w:right="1440" w:bottom="810" w:left="1440" w:header="720" w:footer="576" w:gutter="0"/>
          <w:cols w:space="720"/>
          <w:titlePg/>
          <w:docGrid w:linePitch="360"/>
        </w:sectPr>
      </w:pPr>
      <w:r w:rsidRPr="00416967">
        <w:br w:type="page"/>
      </w:r>
    </w:p>
    <w:p w14:paraId="73E6273B" w14:textId="0B654966" w:rsidR="00AA6C71" w:rsidRPr="00416967" w:rsidRDefault="00FA4F0B" w:rsidP="00416967">
      <w:pPr>
        <w:pStyle w:val="Heading1"/>
        <w:spacing w:line="276" w:lineRule="auto"/>
        <w:rPr>
          <w:color w:val="A43926" w:themeColor="text2" w:themeShade="BF"/>
        </w:rPr>
      </w:pPr>
      <w:bookmarkStart w:id="71" w:name="_Toc292451538"/>
      <w:r w:rsidRPr="00416967">
        <w:rPr>
          <w:color w:val="A43926" w:themeColor="text2" w:themeShade="BF"/>
        </w:rPr>
        <w:lastRenderedPageBreak/>
        <w:t>Appendix A</w:t>
      </w:r>
      <w:r w:rsidR="00DB53E8" w:rsidRPr="00416967">
        <w:rPr>
          <w:color w:val="A43926" w:themeColor="text2" w:themeShade="BF"/>
        </w:rPr>
        <w:t>:  Schedules</w:t>
      </w:r>
      <w:bookmarkEnd w:id="71"/>
    </w:p>
    <w:p w14:paraId="5F7BF5AC" w14:textId="77777777" w:rsidR="00AA6C71" w:rsidRPr="00416967" w:rsidRDefault="00AA6C71" w:rsidP="00416967">
      <w:pPr>
        <w:spacing w:line="276" w:lineRule="auto"/>
        <w:rPr>
          <w:rFonts w:ascii="Calibri" w:hAnsi="Calibri"/>
        </w:rPr>
      </w:pPr>
    </w:p>
    <w:p w14:paraId="318CAF69" w14:textId="77777777" w:rsidR="00AA6C71" w:rsidRPr="00416967" w:rsidRDefault="00AA6C71" w:rsidP="00416967">
      <w:pPr>
        <w:spacing w:line="276" w:lineRule="auto"/>
        <w:rPr>
          <w:rFonts w:ascii="Calibri" w:hAnsi="Calibri"/>
        </w:rPr>
      </w:pPr>
      <w:r w:rsidRPr="00416967">
        <w:rPr>
          <w:rFonts w:ascii="Calibri" w:hAnsi="Calibri"/>
        </w:rPr>
        <w:t>BCP Update Schedule</w:t>
      </w:r>
    </w:p>
    <w:p w14:paraId="7D322682" w14:textId="77777777" w:rsidR="00AA6C71" w:rsidRPr="00416967" w:rsidRDefault="00AA6C71" w:rsidP="00416967">
      <w:pPr>
        <w:spacing w:line="276" w:lineRule="auto"/>
        <w:rPr>
          <w:rFonts w:ascii="Calibri" w:hAnsi="Calibri"/>
        </w:rPr>
      </w:pPr>
      <w:r w:rsidRPr="00416967">
        <w:rPr>
          <w:rFonts w:ascii="Calibri" w:hAnsi="Calibri"/>
        </w:rPr>
        <w:t>BCP Exercise and Training Schedule</w:t>
      </w:r>
    </w:p>
    <w:p w14:paraId="07FC417D" w14:textId="77777777" w:rsidR="00AA6C71" w:rsidRPr="00416967" w:rsidRDefault="00AA6C71" w:rsidP="00416967">
      <w:pPr>
        <w:spacing w:line="276" w:lineRule="auto"/>
        <w:rPr>
          <w:rFonts w:asciiTheme="majorHAnsi" w:hAnsiTheme="majorHAnsi"/>
        </w:rPr>
      </w:pPr>
    </w:p>
    <w:p w14:paraId="7369206A" w14:textId="77777777" w:rsidR="00AA6C71" w:rsidRPr="00416967" w:rsidRDefault="00AA6C71" w:rsidP="00416967">
      <w:pPr>
        <w:spacing w:line="276" w:lineRule="auto"/>
        <w:rPr>
          <w:rFonts w:asciiTheme="majorHAnsi" w:hAnsiTheme="majorHAnsi"/>
        </w:rPr>
      </w:pPr>
    </w:p>
    <w:p w14:paraId="230D71B4" w14:textId="77777777" w:rsidR="00AA6C71" w:rsidRPr="00416967" w:rsidRDefault="00AA6C71" w:rsidP="00416967">
      <w:pPr>
        <w:spacing w:line="276" w:lineRule="auto"/>
        <w:rPr>
          <w:rFonts w:asciiTheme="majorHAnsi" w:hAnsiTheme="majorHAnsi"/>
        </w:rPr>
      </w:pPr>
    </w:p>
    <w:p w14:paraId="55CFCF25" w14:textId="77777777" w:rsidR="00AA6C71" w:rsidRPr="00416967" w:rsidRDefault="00AA6C71" w:rsidP="00416967">
      <w:pPr>
        <w:spacing w:line="276" w:lineRule="auto"/>
        <w:rPr>
          <w:rFonts w:asciiTheme="majorHAnsi" w:hAnsiTheme="majorHAnsi"/>
        </w:rPr>
      </w:pPr>
    </w:p>
    <w:p w14:paraId="204AA698" w14:textId="77777777" w:rsidR="00AA6C71" w:rsidRPr="00416967" w:rsidRDefault="00AA6C71" w:rsidP="00416967">
      <w:pPr>
        <w:spacing w:line="276" w:lineRule="auto"/>
        <w:rPr>
          <w:rFonts w:asciiTheme="majorHAnsi" w:hAnsiTheme="majorHAnsi"/>
        </w:rPr>
      </w:pPr>
    </w:p>
    <w:p w14:paraId="6AE5DB20" w14:textId="77777777" w:rsidR="00AA6C71" w:rsidRPr="00416967" w:rsidRDefault="00AA6C71" w:rsidP="00416967">
      <w:pPr>
        <w:spacing w:line="276" w:lineRule="auto"/>
        <w:rPr>
          <w:rFonts w:asciiTheme="majorHAnsi" w:hAnsiTheme="majorHAnsi"/>
        </w:rPr>
      </w:pPr>
    </w:p>
    <w:p w14:paraId="0F144686" w14:textId="77777777" w:rsidR="00AA6C71" w:rsidRPr="00416967" w:rsidRDefault="00AA6C71" w:rsidP="00416967">
      <w:pPr>
        <w:spacing w:line="276" w:lineRule="auto"/>
        <w:rPr>
          <w:rFonts w:asciiTheme="majorHAnsi" w:hAnsiTheme="majorHAnsi"/>
        </w:rPr>
      </w:pPr>
    </w:p>
    <w:p w14:paraId="17E24BBD" w14:textId="77777777" w:rsidR="00AA6C71" w:rsidRPr="00416967" w:rsidRDefault="00AA6C71" w:rsidP="00416967">
      <w:pPr>
        <w:spacing w:line="276" w:lineRule="auto"/>
        <w:rPr>
          <w:rFonts w:asciiTheme="majorHAnsi" w:hAnsiTheme="majorHAnsi"/>
        </w:rPr>
      </w:pPr>
    </w:p>
    <w:p w14:paraId="5F8048F5" w14:textId="77777777" w:rsidR="00AA6C71" w:rsidRPr="00416967" w:rsidRDefault="00AA6C71" w:rsidP="00416967">
      <w:pPr>
        <w:spacing w:line="276" w:lineRule="auto"/>
        <w:rPr>
          <w:rFonts w:asciiTheme="majorHAnsi" w:hAnsiTheme="majorHAnsi"/>
        </w:rPr>
      </w:pPr>
    </w:p>
    <w:p w14:paraId="577BBACA" w14:textId="77777777" w:rsidR="00AA6C71" w:rsidRPr="00416967" w:rsidRDefault="00AA6C71" w:rsidP="00416967">
      <w:pPr>
        <w:spacing w:line="276" w:lineRule="auto"/>
        <w:rPr>
          <w:rFonts w:asciiTheme="majorHAnsi" w:hAnsiTheme="majorHAnsi"/>
        </w:rPr>
      </w:pPr>
    </w:p>
    <w:p w14:paraId="40B9C4C7" w14:textId="77777777" w:rsidR="00AA6C71" w:rsidRPr="00416967" w:rsidRDefault="00AA6C71" w:rsidP="00416967">
      <w:pPr>
        <w:spacing w:line="276" w:lineRule="auto"/>
        <w:rPr>
          <w:rFonts w:asciiTheme="majorHAnsi" w:hAnsiTheme="majorHAnsi"/>
        </w:rPr>
      </w:pPr>
    </w:p>
    <w:p w14:paraId="31BEE7A0" w14:textId="77777777" w:rsidR="00AA6C71" w:rsidRPr="00416967" w:rsidRDefault="00AA6C71" w:rsidP="00416967">
      <w:pPr>
        <w:spacing w:line="276" w:lineRule="auto"/>
        <w:rPr>
          <w:rFonts w:asciiTheme="majorHAnsi" w:hAnsiTheme="majorHAnsi"/>
        </w:rPr>
      </w:pPr>
    </w:p>
    <w:p w14:paraId="03C8BD18" w14:textId="77777777" w:rsidR="00AA6C71" w:rsidRPr="00416967" w:rsidRDefault="00AA6C71" w:rsidP="00416967">
      <w:pPr>
        <w:spacing w:line="276" w:lineRule="auto"/>
        <w:rPr>
          <w:rFonts w:asciiTheme="majorHAnsi" w:hAnsiTheme="majorHAnsi"/>
        </w:rPr>
      </w:pPr>
    </w:p>
    <w:p w14:paraId="470AFEA3" w14:textId="77777777" w:rsidR="00AA6C71" w:rsidRPr="00416967" w:rsidRDefault="00AA6C71" w:rsidP="00416967">
      <w:pPr>
        <w:spacing w:line="276" w:lineRule="auto"/>
        <w:rPr>
          <w:rFonts w:asciiTheme="majorHAnsi" w:hAnsiTheme="majorHAnsi"/>
        </w:rPr>
      </w:pPr>
    </w:p>
    <w:p w14:paraId="0BD7808B" w14:textId="77777777" w:rsidR="00AA6C71" w:rsidRPr="00416967" w:rsidRDefault="00AA6C71" w:rsidP="00416967">
      <w:pPr>
        <w:spacing w:line="276" w:lineRule="auto"/>
        <w:rPr>
          <w:rFonts w:asciiTheme="majorHAnsi" w:hAnsiTheme="majorHAnsi"/>
        </w:rPr>
      </w:pPr>
    </w:p>
    <w:p w14:paraId="656B195A" w14:textId="77777777" w:rsidR="00AA6C71" w:rsidRPr="00416967" w:rsidRDefault="00AA6C71" w:rsidP="00416967">
      <w:pPr>
        <w:spacing w:line="276" w:lineRule="auto"/>
        <w:rPr>
          <w:rFonts w:asciiTheme="majorHAnsi" w:hAnsiTheme="majorHAnsi"/>
        </w:rPr>
      </w:pPr>
    </w:p>
    <w:p w14:paraId="58B88F20" w14:textId="77777777" w:rsidR="00AA6C71" w:rsidRPr="00416967" w:rsidRDefault="00AA6C71" w:rsidP="00416967">
      <w:pPr>
        <w:spacing w:line="276" w:lineRule="auto"/>
        <w:rPr>
          <w:rFonts w:asciiTheme="majorHAnsi" w:hAnsiTheme="majorHAnsi"/>
        </w:rPr>
      </w:pPr>
    </w:p>
    <w:p w14:paraId="3B579B03" w14:textId="77777777" w:rsidR="00AA6C71" w:rsidRPr="00416967" w:rsidRDefault="00AA6C71" w:rsidP="00416967">
      <w:pPr>
        <w:spacing w:line="276" w:lineRule="auto"/>
        <w:rPr>
          <w:rFonts w:asciiTheme="majorHAnsi" w:hAnsiTheme="majorHAnsi"/>
        </w:rPr>
      </w:pPr>
    </w:p>
    <w:p w14:paraId="2AE29A82" w14:textId="77777777" w:rsidR="00AA6C71" w:rsidRPr="00416967" w:rsidRDefault="00AA6C71" w:rsidP="00416967">
      <w:pPr>
        <w:spacing w:line="276" w:lineRule="auto"/>
        <w:rPr>
          <w:rFonts w:asciiTheme="majorHAnsi" w:hAnsiTheme="majorHAnsi"/>
        </w:rPr>
      </w:pPr>
    </w:p>
    <w:p w14:paraId="524E2D97" w14:textId="77777777" w:rsidR="00AA6C71" w:rsidRPr="00416967" w:rsidRDefault="00AA6C71" w:rsidP="00416967">
      <w:pPr>
        <w:spacing w:line="276" w:lineRule="auto"/>
        <w:rPr>
          <w:rFonts w:asciiTheme="majorHAnsi" w:hAnsiTheme="majorHAnsi"/>
        </w:rPr>
      </w:pPr>
    </w:p>
    <w:p w14:paraId="1C37D4D2" w14:textId="77777777" w:rsidR="00AA6C71" w:rsidRPr="00416967" w:rsidRDefault="00AA6C71" w:rsidP="00416967">
      <w:pPr>
        <w:spacing w:line="276" w:lineRule="auto"/>
        <w:rPr>
          <w:rFonts w:asciiTheme="majorHAnsi" w:hAnsiTheme="majorHAnsi"/>
        </w:rPr>
      </w:pPr>
    </w:p>
    <w:p w14:paraId="24EC4366" w14:textId="77777777" w:rsidR="00AA6C71" w:rsidRPr="00416967" w:rsidRDefault="00AA6C71" w:rsidP="00416967">
      <w:pPr>
        <w:spacing w:line="276" w:lineRule="auto"/>
        <w:rPr>
          <w:rFonts w:asciiTheme="majorHAnsi" w:hAnsiTheme="majorHAnsi"/>
        </w:rPr>
      </w:pPr>
    </w:p>
    <w:p w14:paraId="16E261FF" w14:textId="77777777" w:rsidR="00AA6C71" w:rsidRPr="00416967" w:rsidRDefault="00AA6C71" w:rsidP="00416967">
      <w:pPr>
        <w:spacing w:line="276" w:lineRule="auto"/>
        <w:rPr>
          <w:rFonts w:asciiTheme="majorHAnsi" w:hAnsiTheme="majorHAnsi"/>
        </w:rPr>
      </w:pPr>
    </w:p>
    <w:p w14:paraId="05D6211F" w14:textId="77777777" w:rsidR="00AA6C71" w:rsidRPr="00416967" w:rsidRDefault="00AA6C71" w:rsidP="00416967">
      <w:pPr>
        <w:spacing w:line="276" w:lineRule="auto"/>
        <w:rPr>
          <w:rFonts w:asciiTheme="majorHAnsi" w:hAnsiTheme="majorHAnsi"/>
        </w:rPr>
      </w:pPr>
    </w:p>
    <w:p w14:paraId="02C15F8F" w14:textId="77777777" w:rsidR="00AA6C71" w:rsidRPr="00416967" w:rsidRDefault="00AA6C71" w:rsidP="00416967">
      <w:pPr>
        <w:spacing w:line="276" w:lineRule="auto"/>
        <w:rPr>
          <w:rFonts w:asciiTheme="majorHAnsi" w:hAnsiTheme="majorHAnsi"/>
        </w:rPr>
      </w:pPr>
    </w:p>
    <w:p w14:paraId="4F7B9464" w14:textId="77777777" w:rsidR="0028413B" w:rsidRPr="00416967" w:rsidRDefault="0028413B" w:rsidP="00416967">
      <w:pPr>
        <w:spacing w:line="276" w:lineRule="auto"/>
        <w:rPr>
          <w:rFonts w:asciiTheme="majorHAnsi" w:eastAsiaTheme="majorEastAsia" w:hAnsiTheme="majorHAnsi" w:cstheme="majorBidi"/>
          <w:b/>
          <w:bCs/>
          <w:color w:val="93A299" w:themeColor="accent1"/>
          <w:sz w:val="26"/>
          <w:szCs w:val="26"/>
        </w:rPr>
      </w:pPr>
      <w:r w:rsidRPr="00416967">
        <w:br w:type="page"/>
      </w:r>
    </w:p>
    <w:p w14:paraId="52F896F2" w14:textId="77777777" w:rsidR="00AA6C71" w:rsidRPr="00416967" w:rsidRDefault="00AA6C71" w:rsidP="00416967">
      <w:pPr>
        <w:pStyle w:val="Heading2"/>
        <w:spacing w:line="276" w:lineRule="auto"/>
        <w:rPr>
          <w:rFonts w:ascii="Calibri" w:hAnsi="Calibri" w:cstheme="majorHAnsi"/>
          <w:sz w:val="28"/>
        </w:rPr>
      </w:pPr>
      <w:bookmarkStart w:id="72" w:name="_Toc282430551"/>
      <w:bookmarkStart w:id="73" w:name="_Toc282430684"/>
      <w:bookmarkStart w:id="74" w:name="_Toc292451539"/>
      <w:r w:rsidRPr="00416967">
        <w:rPr>
          <w:rFonts w:ascii="Calibri" w:hAnsi="Calibri" w:cstheme="majorHAnsi"/>
          <w:sz w:val="28"/>
        </w:rPr>
        <w:lastRenderedPageBreak/>
        <w:t>BCP Update Schedule</w:t>
      </w:r>
      <w:bookmarkEnd w:id="72"/>
      <w:bookmarkEnd w:id="73"/>
      <w:bookmarkEnd w:id="74"/>
    </w:p>
    <w:p w14:paraId="4744E58D" w14:textId="77777777" w:rsidR="005E021C" w:rsidRPr="00416967" w:rsidRDefault="005E021C" w:rsidP="00416967">
      <w:pPr>
        <w:spacing w:line="276" w:lineRule="auto"/>
      </w:pPr>
    </w:p>
    <w:p w14:paraId="25C3B1DC" w14:textId="34EC6700" w:rsidR="00AA6C71" w:rsidRPr="00416967" w:rsidRDefault="00AA6C71" w:rsidP="00416967">
      <w:pPr>
        <w:spacing w:line="276" w:lineRule="auto"/>
        <w:rPr>
          <w:rFonts w:ascii="Calibri" w:hAnsi="Calibri" w:cstheme="majorHAnsi"/>
          <w:sz w:val="22"/>
          <w:szCs w:val="22"/>
        </w:rPr>
      </w:pPr>
      <w:r w:rsidRPr="00416967">
        <w:rPr>
          <w:rFonts w:ascii="Calibri" w:hAnsi="Calibri" w:cstheme="majorHAnsi"/>
          <w:sz w:val="22"/>
          <w:szCs w:val="22"/>
        </w:rPr>
        <w:t xml:space="preserve">In order to ensure efficacy of the BCP it is to be reviewed and updated on the schedule as outlined below. </w:t>
      </w:r>
      <w:r w:rsidR="005E021C" w:rsidRPr="00416967">
        <w:rPr>
          <w:rFonts w:ascii="Calibri" w:hAnsi="Calibri" w:cstheme="majorHAnsi"/>
          <w:sz w:val="22"/>
          <w:szCs w:val="22"/>
        </w:rPr>
        <w:t>The</w:t>
      </w:r>
      <w:r w:rsidRPr="00416967">
        <w:rPr>
          <w:rFonts w:ascii="Calibri" w:hAnsi="Calibri" w:cstheme="majorHAnsi"/>
          <w:sz w:val="22"/>
          <w:szCs w:val="22"/>
        </w:rPr>
        <w:t xml:space="preserve"> </w:t>
      </w:r>
      <w:r w:rsidR="00A75C05" w:rsidRPr="00416967">
        <w:rPr>
          <w:rFonts w:ascii="Calibri" w:hAnsi="Calibri" w:cstheme="majorHAnsi"/>
          <w:sz w:val="22"/>
          <w:szCs w:val="22"/>
        </w:rPr>
        <w:t>Behavioral Health</w:t>
      </w:r>
      <w:r w:rsidR="00720E2F" w:rsidRPr="00416967">
        <w:rPr>
          <w:rFonts w:ascii="Calibri" w:hAnsi="Calibri" w:cstheme="majorHAnsi"/>
          <w:sz w:val="22"/>
          <w:szCs w:val="22"/>
        </w:rPr>
        <w:t xml:space="preserve"> D</w:t>
      </w:r>
      <w:r w:rsidR="005E021C" w:rsidRPr="00416967">
        <w:rPr>
          <w:rFonts w:ascii="Calibri" w:hAnsi="Calibri" w:cstheme="majorHAnsi"/>
          <w:sz w:val="22"/>
          <w:szCs w:val="22"/>
        </w:rPr>
        <w:t>epartment</w:t>
      </w:r>
      <w:r w:rsidRPr="00416967">
        <w:rPr>
          <w:rFonts w:ascii="Calibri" w:hAnsi="Calibri" w:cstheme="majorHAnsi"/>
          <w:sz w:val="22"/>
          <w:szCs w:val="22"/>
        </w:rPr>
        <w:t xml:space="preserve"> is responsible for maintaining and carrying out the Update Schedule.  Once updated, the Plan must be provided to all responsible parties and </w:t>
      </w:r>
      <w:r w:rsidR="0021784F" w:rsidRPr="00416967">
        <w:rPr>
          <w:rFonts w:ascii="Calibri" w:hAnsi="Calibri" w:cstheme="majorHAnsi"/>
          <w:sz w:val="22"/>
          <w:szCs w:val="22"/>
        </w:rPr>
        <w:t xml:space="preserve">the </w:t>
      </w:r>
      <w:r w:rsidRPr="00416967">
        <w:rPr>
          <w:rFonts w:ascii="Calibri" w:hAnsi="Calibri" w:cstheme="majorHAnsi"/>
          <w:sz w:val="22"/>
          <w:szCs w:val="22"/>
        </w:rPr>
        <w:t xml:space="preserve">previous version </w:t>
      </w:r>
      <w:r w:rsidR="0021784F" w:rsidRPr="00416967">
        <w:rPr>
          <w:rFonts w:ascii="Calibri" w:hAnsi="Calibri" w:cstheme="majorHAnsi"/>
          <w:sz w:val="22"/>
          <w:szCs w:val="22"/>
        </w:rPr>
        <w:t xml:space="preserve">is to be </w:t>
      </w:r>
      <w:r w:rsidRPr="00416967">
        <w:rPr>
          <w:rFonts w:ascii="Calibri" w:hAnsi="Calibri" w:cstheme="majorHAnsi"/>
          <w:sz w:val="22"/>
          <w:szCs w:val="22"/>
        </w:rPr>
        <w:t>gathered and destroyed.</w:t>
      </w:r>
    </w:p>
    <w:p w14:paraId="20645DC5" w14:textId="77777777" w:rsidR="00025C00" w:rsidRPr="00416967" w:rsidRDefault="00025C00" w:rsidP="00416967">
      <w:pPr>
        <w:spacing w:line="276" w:lineRule="auto"/>
        <w:rPr>
          <w:rFonts w:ascii="Calibri" w:hAnsi="Calibri" w:cstheme="majorHAnsi"/>
          <w:sz w:val="22"/>
          <w:szCs w:val="22"/>
        </w:rPr>
      </w:pPr>
    </w:p>
    <w:p w14:paraId="5F8B06A2" w14:textId="77777777" w:rsidR="00AA6C71" w:rsidRPr="00416967" w:rsidRDefault="00AA6C71" w:rsidP="00416967">
      <w:pPr>
        <w:spacing w:line="276" w:lineRule="auto"/>
        <w:rPr>
          <w:rFonts w:ascii="Calibri" w:hAnsi="Calibri" w:cstheme="majorHAnsi"/>
          <w:sz w:val="22"/>
          <w:szCs w:val="22"/>
        </w:rPr>
      </w:pPr>
      <w:r w:rsidRPr="00416967">
        <w:rPr>
          <w:rFonts w:ascii="Calibri" w:hAnsi="Calibri" w:cstheme="majorHAnsi"/>
          <w:sz w:val="22"/>
          <w:szCs w:val="22"/>
        </w:rPr>
        <w:t>NOTE: Following an event it will be determined whether an out-of-cycle update is required.  If so, the update will be recorded and the</w:t>
      </w:r>
      <w:r w:rsidR="00C244E7" w:rsidRPr="00416967">
        <w:rPr>
          <w:rFonts w:ascii="Calibri" w:hAnsi="Calibri" w:cstheme="majorHAnsi"/>
          <w:sz w:val="22"/>
          <w:szCs w:val="22"/>
        </w:rPr>
        <w:t>n</w:t>
      </w:r>
      <w:r w:rsidRPr="00416967">
        <w:rPr>
          <w:rFonts w:ascii="Calibri" w:hAnsi="Calibri" w:cstheme="majorHAnsi"/>
          <w:sz w:val="22"/>
          <w:szCs w:val="22"/>
        </w:rPr>
        <w:t xml:space="preserve"> will be revised and distributed as outlined above. </w:t>
      </w:r>
    </w:p>
    <w:p w14:paraId="738A5A27" w14:textId="77777777" w:rsidR="00AA6C71" w:rsidRPr="00416967" w:rsidRDefault="00AA6C71" w:rsidP="00416967">
      <w:pPr>
        <w:spacing w:line="276" w:lineRule="auto"/>
        <w:rPr>
          <w:rFonts w:ascii="Calibri" w:hAnsi="Calibri" w:cstheme="majorHAnsi"/>
          <w:sz w:val="22"/>
          <w:szCs w:val="22"/>
        </w:rPr>
      </w:pPr>
      <w:r w:rsidRPr="00416967">
        <w:rPr>
          <w:rFonts w:ascii="Calibri" w:hAnsi="Calibri" w:cstheme="majorHAnsi"/>
          <w:sz w:val="22"/>
          <w:szCs w:val="22"/>
        </w:rPr>
        <w:t>BCP updates may occur with:</w:t>
      </w:r>
    </w:p>
    <w:p w14:paraId="456E124D" w14:textId="77777777" w:rsidR="00025C00" w:rsidRPr="00416967" w:rsidRDefault="00025C00" w:rsidP="00416967">
      <w:pPr>
        <w:spacing w:line="276" w:lineRule="auto"/>
        <w:rPr>
          <w:rFonts w:ascii="Calibri" w:hAnsi="Calibri" w:cstheme="majorHAnsi"/>
          <w:sz w:val="22"/>
          <w:szCs w:val="22"/>
        </w:rPr>
      </w:pPr>
    </w:p>
    <w:p w14:paraId="1DB17A30"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The addition of new employees or transferred employees to your department.</w:t>
      </w:r>
    </w:p>
    <w:p w14:paraId="3CA94C32"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The relocation of employees, supply areas or other resources.</w:t>
      </w:r>
    </w:p>
    <w:p w14:paraId="45DCDBF3"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Changes in departmental procedures that would affect downtime procedures.</w:t>
      </w:r>
    </w:p>
    <w:p w14:paraId="44EEE58C"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Changes in staff or management telephone numbers, pagers, etc.</w:t>
      </w:r>
    </w:p>
    <w:p w14:paraId="1BE917C2"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Changes in management or reporting structure within your department.</w:t>
      </w:r>
    </w:p>
    <w:p w14:paraId="58413688"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New computer systems to be used by your department.</w:t>
      </w:r>
    </w:p>
    <w:p w14:paraId="58D5DD11"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Changes in vendors that you are using.</w:t>
      </w:r>
    </w:p>
    <w:p w14:paraId="1F8EB0F7"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After an actual downtime occurs.</w:t>
      </w:r>
    </w:p>
    <w:p w14:paraId="4027BAC3" w14:textId="77777777" w:rsidR="00AA6C71" w:rsidRPr="00416967" w:rsidRDefault="00AA6C71" w:rsidP="00416967">
      <w:pPr>
        <w:pStyle w:val="ListParagraph"/>
        <w:numPr>
          <w:ilvl w:val="0"/>
          <w:numId w:val="9"/>
        </w:numPr>
        <w:spacing w:line="276" w:lineRule="auto"/>
        <w:rPr>
          <w:rFonts w:ascii="Calibri" w:hAnsi="Calibri" w:cstheme="majorHAnsi"/>
        </w:rPr>
      </w:pPr>
      <w:r w:rsidRPr="00416967">
        <w:rPr>
          <w:rFonts w:ascii="Calibri" w:hAnsi="Calibri" w:cstheme="majorHAnsi"/>
        </w:rPr>
        <w:t>Annual review.</w:t>
      </w:r>
    </w:p>
    <w:p w14:paraId="4F34AC2C" w14:textId="77777777" w:rsidR="00AA6C71" w:rsidRPr="00416967" w:rsidRDefault="00AA6C71" w:rsidP="00416967">
      <w:pPr>
        <w:spacing w:line="276" w:lineRule="auto"/>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416967" w14:paraId="3015B747" w14:textId="77777777" w:rsidTr="0028413B">
        <w:trPr>
          <w:cantSplit/>
        </w:trPr>
        <w:tc>
          <w:tcPr>
            <w:tcW w:w="4905" w:type="dxa"/>
            <w:shd w:val="clear" w:color="auto" w:fill="auto"/>
            <w:vAlign w:val="center"/>
          </w:tcPr>
          <w:p w14:paraId="32BDEBF4" w14:textId="77777777" w:rsidR="00AA6C71" w:rsidRPr="00416967" w:rsidRDefault="00AA6C71" w:rsidP="00416967">
            <w:pPr>
              <w:pStyle w:val="Header"/>
              <w:tabs>
                <w:tab w:val="left" w:pos="612"/>
              </w:tabs>
              <w:spacing w:line="276" w:lineRule="auto"/>
              <w:jc w:val="center"/>
              <w:rPr>
                <w:rFonts w:asciiTheme="majorHAnsi" w:hAnsiTheme="majorHAnsi" w:cs="Arial"/>
                <w:b/>
                <w:bCs/>
                <w:szCs w:val="18"/>
              </w:rPr>
            </w:pPr>
            <w:r w:rsidRPr="00416967">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416967" w:rsidRDefault="00AA6C71" w:rsidP="00416967">
            <w:pPr>
              <w:pStyle w:val="Header"/>
              <w:spacing w:before="80" w:after="80" w:line="276" w:lineRule="auto"/>
              <w:jc w:val="center"/>
              <w:rPr>
                <w:rFonts w:asciiTheme="majorHAnsi" w:hAnsiTheme="majorHAnsi" w:cs="Arial"/>
                <w:b/>
                <w:bCs/>
                <w:iCs/>
                <w:szCs w:val="18"/>
              </w:rPr>
            </w:pPr>
            <w:r w:rsidRPr="00416967">
              <w:rPr>
                <w:rFonts w:asciiTheme="majorHAnsi" w:hAnsiTheme="majorHAnsi" w:cs="Arial"/>
                <w:b/>
                <w:bCs/>
                <w:iCs/>
                <w:szCs w:val="18"/>
              </w:rPr>
              <w:t>Plan Version</w:t>
            </w:r>
          </w:p>
        </w:tc>
      </w:tr>
      <w:tr w:rsidR="00AA6C71" w:rsidRPr="00416967" w14:paraId="78458CAE" w14:textId="77777777" w:rsidTr="0028413B">
        <w:trPr>
          <w:cantSplit/>
        </w:trPr>
        <w:tc>
          <w:tcPr>
            <w:tcW w:w="4905" w:type="dxa"/>
            <w:shd w:val="clear" w:color="auto" w:fill="auto"/>
          </w:tcPr>
          <w:p w14:paraId="4C24E3A7"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3E3E54BC" w14:textId="77777777" w:rsidR="00AA6C71" w:rsidRPr="00416967" w:rsidRDefault="00AA6C71" w:rsidP="00416967">
            <w:pPr>
              <w:spacing w:line="276" w:lineRule="auto"/>
              <w:rPr>
                <w:rFonts w:asciiTheme="majorHAnsi" w:hAnsiTheme="majorHAnsi"/>
              </w:rPr>
            </w:pPr>
          </w:p>
        </w:tc>
      </w:tr>
      <w:tr w:rsidR="00AA6C71" w:rsidRPr="00416967" w14:paraId="726FED2D" w14:textId="77777777" w:rsidTr="0028413B">
        <w:trPr>
          <w:cantSplit/>
        </w:trPr>
        <w:tc>
          <w:tcPr>
            <w:tcW w:w="4905" w:type="dxa"/>
            <w:shd w:val="clear" w:color="auto" w:fill="auto"/>
          </w:tcPr>
          <w:p w14:paraId="1F32EDFE"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7FE0E9A2" w14:textId="77777777" w:rsidR="00AA6C71" w:rsidRPr="00416967" w:rsidRDefault="00AA6C71" w:rsidP="00416967">
            <w:pPr>
              <w:spacing w:line="276" w:lineRule="auto"/>
              <w:rPr>
                <w:rFonts w:asciiTheme="majorHAnsi" w:hAnsiTheme="majorHAnsi"/>
              </w:rPr>
            </w:pPr>
          </w:p>
        </w:tc>
      </w:tr>
      <w:tr w:rsidR="00AA6C71" w:rsidRPr="00416967" w14:paraId="485A2E91" w14:textId="77777777" w:rsidTr="0028413B">
        <w:trPr>
          <w:cantSplit/>
        </w:trPr>
        <w:tc>
          <w:tcPr>
            <w:tcW w:w="4905" w:type="dxa"/>
            <w:shd w:val="clear" w:color="auto" w:fill="auto"/>
          </w:tcPr>
          <w:p w14:paraId="4AEAC4F8"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2B932E0B" w14:textId="77777777" w:rsidR="00AA6C71" w:rsidRPr="00416967" w:rsidRDefault="00AA6C71" w:rsidP="00416967">
            <w:pPr>
              <w:spacing w:line="276" w:lineRule="auto"/>
              <w:rPr>
                <w:rFonts w:asciiTheme="majorHAnsi" w:hAnsiTheme="majorHAnsi"/>
              </w:rPr>
            </w:pPr>
          </w:p>
        </w:tc>
      </w:tr>
      <w:tr w:rsidR="00AA6C71" w:rsidRPr="00416967" w14:paraId="6177151C" w14:textId="77777777" w:rsidTr="0028413B">
        <w:trPr>
          <w:cantSplit/>
        </w:trPr>
        <w:tc>
          <w:tcPr>
            <w:tcW w:w="4905" w:type="dxa"/>
            <w:shd w:val="clear" w:color="auto" w:fill="auto"/>
          </w:tcPr>
          <w:p w14:paraId="46B950F5"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4E63B081" w14:textId="77777777" w:rsidR="00AA6C71" w:rsidRPr="00416967" w:rsidRDefault="00AA6C71" w:rsidP="00416967">
            <w:pPr>
              <w:spacing w:line="276" w:lineRule="auto"/>
              <w:rPr>
                <w:rFonts w:asciiTheme="majorHAnsi" w:hAnsiTheme="majorHAnsi"/>
              </w:rPr>
            </w:pPr>
          </w:p>
        </w:tc>
      </w:tr>
      <w:tr w:rsidR="00AA6C71" w:rsidRPr="00416967" w14:paraId="65B15B29" w14:textId="77777777" w:rsidTr="0028413B">
        <w:trPr>
          <w:cantSplit/>
        </w:trPr>
        <w:tc>
          <w:tcPr>
            <w:tcW w:w="4905" w:type="dxa"/>
            <w:shd w:val="clear" w:color="auto" w:fill="auto"/>
          </w:tcPr>
          <w:p w14:paraId="3071C19E"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171D9A33" w14:textId="77777777" w:rsidR="00AA6C71" w:rsidRPr="00416967" w:rsidRDefault="00AA6C71" w:rsidP="00416967">
            <w:pPr>
              <w:spacing w:line="276" w:lineRule="auto"/>
              <w:rPr>
                <w:rFonts w:asciiTheme="majorHAnsi" w:hAnsiTheme="majorHAnsi"/>
              </w:rPr>
            </w:pPr>
          </w:p>
        </w:tc>
      </w:tr>
      <w:tr w:rsidR="00AA6C71" w:rsidRPr="00416967" w14:paraId="528B340D" w14:textId="77777777" w:rsidTr="0028413B">
        <w:trPr>
          <w:cantSplit/>
        </w:trPr>
        <w:tc>
          <w:tcPr>
            <w:tcW w:w="4905" w:type="dxa"/>
            <w:shd w:val="clear" w:color="auto" w:fill="auto"/>
          </w:tcPr>
          <w:p w14:paraId="60031C6B"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72661D9E" w14:textId="77777777" w:rsidR="00AA6C71" w:rsidRPr="00416967" w:rsidRDefault="00AA6C71" w:rsidP="00416967">
            <w:pPr>
              <w:spacing w:line="276" w:lineRule="auto"/>
              <w:rPr>
                <w:rFonts w:asciiTheme="majorHAnsi" w:hAnsiTheme="majorHAnsi"/>
              </w:rPr>
            </w:pPr>
          </w:p>
        </w:tc>
      </w:tr>
      <w:tr w:rsidR="00AA6C71" w:rsidRPr="00416967" w14:paraId="6C9F5F9A" w14:textId="77777777" w:rsidTr="0028413B">
        <w:trPr>
          <w:cantSplit/>
        </w:trPr>
        <w:tc>
          <w:tcPr>
            <w:tcW w:w="4905" w:type="dxa"/>
            <w:shd w:val="clear" w:color="auto" w:fill="auto"/>
          </w:tcPr>
          <w:p w14:paraId="4158C817" w14:textId="77777777" w:rsidR="00AA6C71" w:rsidRPr="00416967" w:rsidRDefault="00AA6C71" w:rsidP="00416967">
            <w:pPr>
              <w:spacing w:line="276" w:lineRule="auto"/>
              <w:rPr>
                <w:rFonts w:asciiTheme="majorHAnsi" w:hAnsiTheme="majorHAnsi"/>
              </w:rPr>
            </w:pPr>
          </w:p>
        </w:tc>
        <w:tc>
          <w:tcPr>
            <w:tcW w:w="4995" w:type="dxa"/>
            <w:shd w:val="clear" w:color="auto" w:fill="auto"/>
          </w:tcPr>
          <w:p w14:paraId="0600ED61" w14:textId="77777777" w:rsidR="00AA6C71" w:rsidRPr="00416967" w:rsidRDefault="00AA6C71" w:rsidP="00416967">
            <w:pPr>
              <w:spacing w:line="276" w:lineRule="auto"/>
              <w:rPr>
                <w:rFonts w:asciiTheme="majorHAnsi" w:hAnsiTheme="majorHAnsi"/>
              </w:rPr>
            </w:pPr>
          </w:p>
        </w:tc>
      </w:tr>
      <w:tr w:rsidR="00AA6C71" w:rsidRPr="00416967" w14:paraId="5D74FAAE" w14:textId="77777777" w:rsidTr="0028413B">
        <w:trPr>
          <w:cantSplit/>
        </w:trPr>
        <w:tc>
          <w:tcPr>
            <w:tcW w:w="4905" w:type="dxa"/>
            <w:shd w:val="clear" w:color="auto" w:fill="auto"/>
          </w:tcPr>
          <w:p w14:paraId="39238E15" w14:textId="77777777" w:rsidR="00AA6C71" w:rsidRPr="00416967"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416967" w:rsidRDefault="00AA6C71" w:rsidP="00416967">
            <w:pPr>
              <w:pStyle w:val="Header"/>
              <w:spacing w:line="276" w:lineRule="auto"/>
              <w:rPr>
                <w:rFonts w:asciiTheme="majorHAnsi" w:hAnsiTheme="majorHAnsi" w:cs="Arial"/>
                <w:szCs w:val="18"/>
              </w:rPr>
            </w:pPr>
          </w:p>
        </w:tc>
      </w:tr>
      <w:tr w:rsidR="00AA6C71" w:rsidRPr="00416967" w14:paraId="1D0EDA3F" w14:textId="77777777" w:rsidTr="0028413B">
        <w:trPr>
          <w:cantSplit/>
        </w:trPr>
        <w:tc>
          <w:tcPr>
            <w:tcW w:w="4905" w:type="dxa"/>
            <w:shd w:val="clear" w:color="auto" w:fill="auto"/>
          </w:tcPr>
          <w:p w14:paraId="6BC1CA96" w14:textId="77777777" w:rsidR="00AA6C71" w:rsidRPr="00416967"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416967" w:rsidRDefault="00AA6C71" w:rsidP="00416967">
            <w:pPr>
              <w:pStyle w:val="Header"/>
              <w:spacing w:line="276" w:lineRule="auto"/>
              <w:rPr>
                <w:rFonts w:asciiTheme="majorHAnsi" w:hAnsiTheme="majorHAnsi" w:cs="Arial"/>
                <w:szCs w:val="18"/>
              </w:rPr>
            </w:pPr>
          </w:p>
        </w:tc>
      </w:tr>
      <w:tr w:rsidR="00AA6C71" w:rsidRPr="00416967" w14:paraId="1D619FA2" w14:textId="77777777" w:rsidTr="0028413B">
        <w:trPr>
          <w:cantSplit/>
        </w:trPr>
        <w:tc>
          <w:tcPr>
            <w:tcW w:w="4905" w:type="dxa"/>
            <w:shd w:val="clear" w:color="auto" w:fill="auto"/>
          </w:tcPr>
          <w:p w14:paraId="5DD75E14" w14:textId="77777777" w:rsidR="00AA6C71" w:rsidRPr="00416967"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416967" w:rsidRDefault="00AA6C71" w:rsidP="00416967">
            <w:pPr>
              <w:pStyle w:val="Header"/>
              <w:spacing w:line="276" w:lineRule="auto"/>
              <w:rPr>
                <w:rFonts w:asciiTheme="majorHAnsi" w:hAnsiTheme="majorHAnsi" w:cs="Arial"/>
                <w:szCs w:val="18"/>
              </w:rPr>
            </w:pPr>
          </w:p>
        </w:tc>
      </w:tr>
    </w:tbl>
    <w:p w14:paraId="4535D84D" w14:textId="77777777" w:rsidR="00AA6C71" w:rsidRPr="00416967" w:rsidRDefault="00AA6C71" w:rsidP="00416967">
      <w:pPr>
        <w:spacing w:line="276" w:lineRule="auto"/>
        <w:rPr>
          <w:rFonts w:asciiTheme="majorHAnsi" w:hAnsiTheme="majorHAnsi"/>
        </w:rPr>
      </w:pPr>
    </w:p>
    <w:p w14:paraId="3DB7E2A1" w14:textId="77777777" w:rsidR="00AA6C71" w:rsidRPr="00416967" w:rsidRDefault="00AA6C71" w:rsidP="00416967">
      <w:pPr>
        <w:spacing w:line="276" w:lineRule="auto"/>
        <w:rPr>
          <w:rFonts w:asciiTheme="majorHAnsi" w:hAnsiTheme="majorHAnsi"/>
        </w:rPr>
      </w:pPr>
    </w:p>
    <w:p w14:paraId="527E2077" w14:textId="77777777" w:rsidR="00AA6C71" w:rsidRPr="00416967" w:rsidRDefault="00AA6C71" w:rsidP="00416967">
      <w:pPr>
        <w:spacing w:line="276" w:lineRule="auto"/>
        <w:rPr>
          <w:rFonts w:asciiTheme="majorHAnsi" w:hAnsiTheme="majorHAnsi"/>
        </w:rPr>
      </w:pPr>
    </w:p>
    <w:p w14:paraId="4BB0573C" w14:textId="77777777" w:rsidR="00AA6C71" w:rsidRPr="00416967" w:rsidRDefault="00AA6C71" w:rsidP="00416967">
      <w:pPr>
        <w:spacing w:line="276" w:lineRule="auto"/>
        <w:rPr>
          <w:rFonts w:asciiTheme="majorHAnsi" w:hAnsiTheme="majorHAnsi"/>
        </w:rPr>
      </w:pPr>
    </w:p>
    <w:p w14:paraId="470F891D" w14:textId="77777777" w:rsidR="0028413B" w:rsidRPr="00416967" w:rsidRDefault="0028413B" w:rsidP="00416967">
      <w:pPr>
        <w:pStyle w:val="Heading2"/>
        <w:spacing w:line="276" w:lineRule="auto"/>
      </w:pPr>
    </w:p>
    <w:p w14:paraId="79B8FD0D" w14:textId="673A9550" w:rsidR="0028413B" w:rsidRPr="00416967" w:rsidRDefault="0028413B" w:rsidP="00416967">
      <w:pPr>
        <w:spacing w:line="276" w:lineRule="auto"/>
        <w:rPr>
          <w:rFonts w:asciiTheme="majorHAnsi" w:eastAsiaTheme="majorEastAsia" w:hAnsiTheme="majorHAnsi" w:cstheme="majorBidi"/>
          <w:b/>
          <w:bCs/>
          <w:color w:val="93A299" w:themeColor="accent1"/>
          <w:sz w:val="26"/>
          <w:szCs w:val="26"/>
        </w:rPr>
      </w:pPr>
    </w:p>
    <w:p w14:paraId="48D0CD9D" w14:textId="77777777" w:rsidR="00AA6C71" w:rsidRPr="00416967" w:rsidRDefault="00AA6C71" w:rsidP="00416967">
      <w:pPr>
        <w:pStyle w:val="Heading2"/>
        <w:spacing w:line="276" w:lineRule="auto"/>
        <w:rPr>
          <w:rFonts w:ascii="Calibri" w:hAnsi="Calibri"/>
          <w:sz w:val="28"/>
        </w:rPr>
      </w:pPr>
      <w:bookmarkStart w:id="75" w:name="_Toc282430552"/>
      <w:bookmarkStart w:id="76" w:name="_Toc282430685"/>
      <w:bookmarkStart w:id="77" w:name="_Toc292451540"/>
      <w:r w:rsidRPr="00416967">
        <w:rPr>
          <w:rFonts w:ascii="Calibri" w:hAnsi="Calibri"/>
          <w:sz w:val="28"/>
        </w:rPr>
        <w:lastRenderedPageBreak/>
        <w:t>BCP Exercise and Training Schedule</w:t>
      </w:r>
      <w:bookmarkEnd w:id="75"/>
      <w:bookmarkEnd w:id="76"/>
      <w:bookmarkEnd w:id="77"/>
    </w:p>
    <w:p w14:paraId="3E580BB1" w14:textId="77777777" w:rsidR="005E021C" w:rsidRPr="00416967" w:rsidRDefault="005E021C" w:rsidP="00416967">
      <w:pPr>
        <w:spacing w:line="276" w:lineRule="auto"/>
      </w:pPr>
    </w:p>
    <w:p w14:paraId="0D6CDD79" w14:textId="77777777" w:rsidR="00AA6C71" w:rsidRPr="00416967" w:rsidRDefault="00AA6C71" w:rsidP="00416967">
      <w:pPr>
        <w:spacing w:line="276" w:lineRule="auto"/>
        <w:rPr>
          <w:rFonts w:ascii="Calibri" w:hAnsi="Calibri"/>
          <w:sz w:val="22"/>
        </w:rPr>
      </w:pPr>
      <w:r w:rsidRPr="00416967">
        <w:rPr>
          <w:rFonts w:ascii="Calibri" w:hAnsi="Calibri"/>
          <w:sz w:val="22"/>
        </w:rPr>
        <w:t xml:space="preserve">The BCP will be exercised and trained on the schedule outlined below. Exercises and trainings should occur prior to the required plan update in order for the lessons </w:t>
      </w:r>
      <w:proofErr w:type="gramStart"/>
      <w:r w:rsidRPr="00416967">
        <w:rPr>
          <w:rFonts w:ascii="Calibri" w:hAnsi="Calibri"/>
          <w:sz w:val="22"/>
        </w:rPr>
        <w:t>learned to be reflected</w:t>
      </w:r>
      <w:proofErr w:type="gramEnd"/>
      <w:r w:rsidRPr="00416967">
        <w:rPr>
          <w:rFonts w:ascii="Calibri" w:hAnsi="Calibri"/>
          <w:sz w:val="22"/>
        </w:rPr>
        <w:t xml:space="preserve"> in the update.</w:t>
      </w:r>
    </w:p>
    <w:p w14:paraId="247931D7" w14:textId="77777777" w:rsidR="0028413B" w:rsidRPr="00416967" w:rsidRDefault="0028413B" w:rsidP="00416967">
      <w:pPr>
        <w:spacing w:line="276" w:lineRule="auto"/>
        <w:rPr>
          <w:rFonts w:ascii="Calibri" w:hAnsi="Calibri"/>
          <w:sz w:val="22"/>
        </w:rPr>
      </w:pPr>
    </w:p>
    <w:p w14:paraId="5879D880" w14:textId="430F5C4C" w:rsidR="00AA6C71" w:rsidRPr="00416967" w:rsidRDefault="009032B0" w:rsidP="00416967">
      <w:pPr>
        <w:spacing w:line="276" w:lineRule="auto"/>
        <w:rPr>
          <w:rFonts w:ascii="Calibri" w:hAnsi="Calibri"/>
          <w:sz w:val="22"/>
        </w:rPr>
      </w:pPr>
      <w:r w:rsidRPr="00416967">
        <w:rPr>
          <w:rFonts w:ascii="Calibri" w:hAnsi="Calibri"/>
          <w:sz w:val="22"/>
        </w:rPr>
        <w:t xml:space="preserve">The </w:t>
      </w:r>
      <w:r w:rsidR="00A75C05" w:rsidRPr="00416967">
        <w:rPr>
          <w:rFonts w:ascii="Calibri" w:hAnsi="Calibri"/>
          <w:sz w:val="22"/>
        </w:rPr>
        <w:t>Behavioral Health</w:t>
      </w:r>
      <w:r w:rsidR="00720E2F" w:rsidRPr="00416967">
        <w:rPr>
          <w:rFonts w:ascii="Calibri" w:hAnsi="Calibri"/>
          <w:sz w:val="22"/>
        </w:rPr>
        <w:t xml:space="preserve"> Department</w:t>
      </w:r>
      <w:r w:rsidR="00370676" w:rsidRPr="00416967">
        <w:rPr>
          <w:rFonts w:ascii="Calibri" w:hAnsi="Calibri"/>
          <w:sz w:val="22"/>
        </w:rPr>
        <w:t xml:space="preserve"> Director</w:t>
      </w:r>
      <w:r w:rsidR="00AA6C71" w:rsidRPr="00416967">
        <w:rPr>
          <w:rFonts w:ascii="Calibri" w:hAnsi="Calibri"/>
          <w:sz w:val="22"/>
        </w:rPr>
        <w:t xml:space="preserve"> is responsible for ensuring the exercises and trainings are carried out and documented.  </w:t>
      </w:r>
    </w:p>
    <w:p w14:paraId="557386B5" w14:textId="77777777" w:rsidR="0028413B" w:rsidRPr="00416967" w:rsidRDefault="0028413B" w:rsidP="00416967">
      <w:pPr>
        <w:spacing w:line="276" w:lineRule="auto"/>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416967" w:rsidRDefault="00AA6C71" w:rsidP="00416967">
            <w:pPr>
              <w:pStyle w:val="Header"/>
              <w:tabs>
                <w:tab w:val="left" w:pos="612"/>
              </w:tabs>
              <w:spacing w:line="276" w:lineRule="auto"/>
              <w:jc w:val="center"/>
              <w:rPr>
                <w:rFonts w:asciiTheme="majorHAnsi" w:hAnsiTheme="majorHAnsi" w:cs="Arial"/>
                <w:b/>
                <w:bCs/>
                <w:szCs w:val="18"/>
              </w:rPr>
            </w:pPr>
            <w:r w:rsidRPr="00416967">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416967">
            <w:pPr>
              <w:pStyle w:val="Header"/>
              <w:spacing w:before="80" w:after="80" w:line="276" w:lineRule="auto"/>
              <w:jc w:val="center"/>
              <w:rPr>
                <w:rFonts w:asciiTheme="majorHAnsi" w:hAnsiTheme="majorHAnsi" w:cs="Arial"/>
                <w:b/>
                <w:bCs/>
                <w:iCs/>
                <w:szCs w:val="18"/>
              </w:rPr>
            </w:pPr>
            <w:r w:rsidRPr="00416967">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279FE099" w14:textId="77777777" w:rsidR="00AA6C71" w:rsidRPr="0028413B" w:rsidRDefault="00AA6C71" w:rsidP="00416967">
            <w:pPr>
              <w:spacing w:line="276" w:lineRule="auto"/>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4C5599D8" w14:textId="77777777" w:rsidR="00AA6C71" w:rsidRPr="0028413B" w:rsidRDefault="00AA6C71" w:rsidP="00416967">
            <w:pPr>
              <w:spacing w:line="276" w:lineRule="auto"/>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3822E7CD" w14:textId="77777777" w:rsidR="00AA6C71" w:rsidRPr="0028413B" w:rsidRDefault="00AA6C71" w:rsidP="00416967">
            <w:pPr>
              <w:spacing w:line="276" w:lineRule="auto"/>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7F964FDD" w14:textId="77777777" w:rsidR="00AA6C71" w:rsidRPr="0028413B" w:rsidRDefault="00AA6C71" w:rsidP="00416967">
            <w:pPr>
              <w:spacing w:line="276" w:lineRule="auto"/>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2BEE4FE7" w14:textId="77777777" w:rsidR="00AA6C71" w:rsidRPr="0028413B" w:rsidRDefault="00AA6C71" w:rsidP="00416967">
            <w:pPr>
              <w:spacing w:line="276" w:lineRule="auto"/>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77F9C698" w14:textId="77777777" w:rsidR="00AA6C71" w:rsidRPr="0028413B" w:rsidRDefault="00AA6C71" w:rsidP="00416967">
            <w:pPr>
              <w:spacing w:line="276" w:lineRule="auto"/>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416967">
            <w:pPr>
              <w:spacing w:line="276" w:lineRule="auto"/>
              <w:rPr>
                <w:rFonts w:asciiTheme="majorHAnsi" w:hAnsiTheme="majorHAnsi"/>
              </w:rPr>
            </w:pPr>
          </w:p>
        </w:tc>
        <w:tc>
          <w:tcPr>
            <w:tcW w:w="4995" w:type="dxa"/>
            <w:shd w:val="clear" w:color="auto" w:fill="auto"/>
          </w:tcPr>
          <w:p w14:paraId="2F3D4865" w14:textId="77777777" w:rsidR="00AA6C71" w:rsidRPr="0028413B" w:rsidRDefault="00AA6C71" w:rsidP="00416967">
            <w:pPr>
              <w:spacing w:line="276" w:lineRule="auto"/>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416967">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416967">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416967">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416967">
            <w:pPr>
              <w:pStyle w:val="Header"/>
              <w:spacing w:line="276" w:lineRule="auto"/>
              <w:rPr>
                <w:rFonts w:asciiTheme="majorHAnsi" w:hAnsiTheme="majorHAnsi" w:cs="Arial"/>
                <w:szCs w:val="18"/>
              </w:rPr>
            </w:pPr>
          </w:p>
        </w:tc>
      </w:tr>
    </w:tbl>
    <w:p w14:paraId="07019ACE" w14:textId="77777777" w:rsidR="00AA6C71" w:rsidRPr="005D5772" w:rsidRDefault="00AA6C71" w:rsidP="00416967">
      <w:pPr>
        <w:spacing w:line="276" w:lineRule="auto"/>
        <w:rPr>
          <w:rFonts w:asciiTheme="majorHAnsi" w:hAnsiTheme="majorHAnsi"/>
        </w:rPr>
      </w:pPr>
    </w:p>
    <w:p w14:paraId="639C77B9" w14:textId="77777777" w:rsidR="00AA6C71" w:rsidRPr="005D5772" w:rsidRDefault="00AA6C71" w:rsidP="00416967">
      <w:pPr>
        <w:spacing w:line="276" w:lineRule="auto"/>
        <w:rPr>
          <w:rFonts w:asciiTheme="majorHAnsi" w:hAnsiTheme="majorHAnsi"/>
        </w:rPr>
      </w:pPr>
    </w:p>
    <w:p w14:paraId="04A9D877" w14:textId="77777777" w:rsidR="00AA6C71" w:rsidRPr="005D5772" w:rsidRDefault="00AA6C71" w:rsidP="00416967">
      <w:pPr>
        <w:spacing w:line="276" w:lineRule="auto"/>
        <w:rPr>
          <w:rFonts w:asciiTheme="majorHAnsi" w:hAnsiTheme="majorHAnsi"/>
        </w:rPr>
      </w:pPr>
    </w:p>
    <w:p w14:paraId="02E2020F" w14:textId="77777777" w:rsidR="00AA6C71" w:rsidRPr="005D5772" w:rsidRDefault="00AA6C71" w:rsidP="00416967">
      <w:pPr>
        <w:spacing w:line="276" w:lineRule="auto"/>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1AE9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56AA3" w14:textId="77777777" w:rsidR="00BB326E" w:rsidRDefault="00BB326E" w:rsidP="00AA6C71">
      <w:r>
        <w:separator/>
      </w:r>
    </w:p>
  </w:endnote>
  <w:endnote w:type="continuationSeparator" w:id="0">
    <w:p w14:paraId="32AC63B1" w14:textId="77777777" w:rsidR="00BB326E" w:rsidRDefault="00BB326E"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275F9B" w:rsidRPr="002C5AA1" w:rsidRDefault="00275F9B"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AA05FE">
      <w:rPr>
        <w:rFonts w:ascii="Arial Narrow" w:hAnsi="Arial Narrow"/>
        <w:noProof/>
        <w:color w:val="A43926" w:themeColor="text2" w:themeShade="BF"/>
      </w:rPr>
      <w:t>2</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275F9B" w:rsidRDefault="00275F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2475B" w14:textId="77777777" w:rsidR="00BB326E" w:rsidRDefault="00BB326E" w:rsidP="00AA6C71">
      <w:r>
        <w:separator/>
      </w:r>
    </w:p>
  </w:footnote>
  <w:footnote w:type="continuationSeparator" w:id="0">
    <w:p w14:paraId="078B9B03" w14:textId="77777777" w:rsidR="00BB326E" w:rsidRDefault="00BB326E"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elia Bartlett">
    <w15:presenceInfo w15:providerId="Windows Live" w15:userId="be019f13a44cc1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17E35"/>
    <w:rsid w:val="00025C00"/>
    <w:rsid w:val="0005117B"/>
    <w:rsid w:val="000560BC"/>
    <w:rsid w:val="000932D1"/>
    <w:rsid w:val="000A6A10"/>
    <w:rsid w:val="000B3950"/>
    <w:rsid w:val="000C7D1F"/>
    <w:rsid w:val="00117A2B"/>
    <w:rsid w:val="0014330B"/>
    <w:rsid w:val="001B604B"/>
    <w:rsid w:val="001C04C6"/>
    <w:rsid w:val="001F1EAB"/>
    <w:rsid w:val="0021013A"/>
    <w:rsid w:val="0021784F"/>
    <w:rsid w:val="00246818"/>
    <w:rsid w:val="002514B7"/>
    <w:rsid w:val="002534FA"/>
    <w:rsid w:val="00263F80"/>
    <w:rsid w:val="0027345D"/>
    <w:rsid w:val="00275F9B"/>
    <w:rsid w:val="002765A3"/>
    <w:rsid w:val="002821EF"/>
    <w:rsid w:val="0028413B"/>
    <w:rsid w:val="00291BC4"/>
    <w:rsid w:val="002A218E"/>
    <w:rsid w:val="002A683E"/>
    <w:rsid w:val="002B08F3"/>
    <w:rsid w:val="002B2815"/>
    <w:rsid w:val="002B5877"/>
    <w:rsid w:val="002C5AA1"/>
    <w:rsid w:val="002D1352"/>
    <w:rsid w:val="002D22D7"/>
    <w:rsid w:val="002E4C78"/>
    <w:rsid w:val="00311EF1"/>
    <w:rsid w:val="00370676"/>
    <w:rsid w:val="00386712"/>
    <w:rsid w:val="0039599A"/>
    <w:rsid w:val="003B6A50"/>
    <w:rsid w:val="003D07D3"/>
    <w:rsid w:val="003E035D"/>
    <w:rsid w:val="003F3088"/>
    <w:rsid w:val="00416967"/>
    <w:rsid w:val="00466B1B"/>
    <w:rsid w:val="00475249"/>
    <w:rsid w:val="00494FA1"/>
    <w:rsid w:val="004B2748"/>
    <w:rsid w:val="004F608E"/>
    <w:rsid w:val="00512F5F"/>
    <w:rsid w:val="005678DA"/>
    <w:rsid w:val="0057377B"/>
    <w:rsid w:val="005D5772"/>
    <w:rsid w:val="005E021C"/>
    <w:rsid w:val="00627AFD"/>
    <w:rsid w:val="00640134"/>
    <w:rsid w:val="00651775"/>
    <w:rsid w:val="00657023"/>
    <w:rsid w:val="00664440"/>
    <w:rsid w:val="006970E7"/>
    <w:rsid w:val="006C61A7"/>
    <w:rsid w:val="00717519"/>
    <w:rsid w:val="00720E2F"/>
    <w:rsid w:val="00741017"/>
    <w:rsid w:val="0074345F"/>
    <w:rsid w:val="007504A6"/>
    <w:rsid w:val="00753847"/>
    <w:rsid w:val="007617C1"/>
    <w:rsid w:val="007A1C58"/>
    <w:rsid w:val="007A1E5E"/>
    <w:rsid w:val="007A1FBF"/>
    <w:rsid w:val="007C7F26"/>
    <w:rsid w:val="007D2338"/>
    <w:rsid w:val="007D2910"/>
    <w:rsid w:val="007E1E83"/>
    <w:rsid w:val="007E609A"/>
    <w:rsid w:val="007F09DE"/>
    <w:rsid w:val="007F32B2"/>
    <w:rsid w:val="00803F61"/>
    <w:rsid w:val="0081006D"/>
    <w:rsid w:val="00811AA0"/>
    <w:rsid w:val="00821D83"/>
    <w:rsid w:val="00826E05"/>
    <w:rsid w:val="00833DD1"/>
    <w:rsid w:val="0084596E"/>
    <w:rsid w:val="008556B9"/>
    <w:rsid w:val="00887BC8"/>
    <w:rsid w:val="008D081D"/>
    <w:rsid w:val="009032B0"/>
    <w:rsid w:val="00905ECF"/>
    <w:rsid w:val="0091399C"/>
    <w:rsid w:val="00913D41"/>
    <w:rsid w:val="00923773"/>
    <w:rsid w:val="0093337A"/>
    <w:rsid w:val="00934B18"/>
    <w:rsid w:val="00936DC2"/>
    <w:rsid w:val="00953554"/>
    <w:rsid w:val="009C40C7"/>
    <w:rsid w:val="009C4590"/>
    <w:rsid w:val="009E479D"/>
    <w:rsid w:val="009F4650"/>
    <w:rsid w:val="00A13DA8"/>
    <w:rsid w:val="00A17577"/>
    <w:rsid w:val="00A47466"/>
    <w:rsid w:val="00A75C05"/>
    <w:rsid w:val="00AA05FE"/>
    <w:rsid w:val="00AA3730"/>
    <w:rsid w:val="00AA6C71"/>
    <w:rsid w:val="00AE084E"/>
    <w:rsid w:val="00AF33D9"/>
    <w:rsid w:val="00AF71C9"/>
    <w:rsid w:val="00B02E04"/>
    <w:rsid w:val="00B0527A"/>
    <w:rsid w:val="00B063DE"/>
    <w:rsid w:val="00B17FFE"/>
    <w:rsid w:val="00B55A0B"/>
    <w:rsid w:val="00B6535B"/>
    <w:rsid w:val="00B65A1C"/>
    <w:rsid w:val="00B87D06"/>
    <w:rsid w:val="00B96A7D"/>
    <w:rsid w:val="00B97DC6"/>
    <w:rsid w:val="00BB00D7"/>
    <w:rsid w:val="00BB326E"/>
    <w:rsid w:val="00BD1682"/>
    <w:rsid w:val="00BD53F3"/>
    <w:rsid w:val="00BF339B"/>
    <w:rsid w:val="00BF60E9"/>
    <w:rsid w:val="00C041A0"/>
    <w:rsid w:val="00C06ACC"/>
    <w:rsid w:val="00C244E7"/>
    <w:rsid w:val="00C2672C"/>
    <w:rsid w:val="00C30FBB"/>
    <w:rsid w:val="00C434B6"/>
    <w:rsid w:val="00C6233A"/>
    <w:rsid w:val="00C87F0D"/>
    <w:rsid w:val="00CC0496"/>
    <w:rsid w:val="00CC14A0"/>
    <w:rsid w:val="00CE7EA9"/>
    <w:rsid w:val="00CF74E3"/>
    <w:rsid w:val="00D12EC1"/>
    <w:rsid w:val="00D4784A"/>
    <w:rsid w:val="00D936D2"/>
    <w:rsid w:val="00DA67AB"/>
    <w:rsid w:val="00DB37E2"/>
    <w:rsid w:val="00DB53E8"/>
    <w:rsid w:val="00DC240E"/>
    <w:rsid w:val="00E0672B"/>
    <w:rsid w:val="00E25202"/>
    <w:rsid w:val="00E44D42"/>
    <w:rsid w:val="00E54B74"/>
    <w:rsid w:val="00E606F4"/>
    <w:rsid w:val="00E611AC"/>
    <w:rsid w:val="00E7056E"/>
    <w:rsid w:val="00E73346"/>
    <w:rsid w:val="00ED4FE4"/>
    <w:rsid w:val="00EF41AE"/>
    <w:rsid w:val="00F11D57"/>
    <w:rsid w:val="00F2312E"/>
    <w:rsid w:val="00F2582D"/>
    <w:rsid w:val="00F31327"/>
    <w:rsid w:val="00F36D08"/>
    <w:rsid w:val="00F518CD"/>
    <w:rsid w:val="00F532BD"/>
    <w:rsid w:val="00F63FC3"/>
    <w:rsid w:val="00F65A96"/>
    <w:rsid w:val="00F679AF"/>
    <w:rsid w:val="00F72130"/>
    <w:rsid w:val="00F723C1"/>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 w:type="character" w:styleId="CommentReference">
    <w:name w:val="annotation reference"/>
    <w:basedOn w:val="DefaultParagraphFont"/>
    <w:uiPriority w:val="99"/>
    <w:semiHidden/>
    <w:unhideWhenUsed/>
    <w:rsid w:val="00F63FC3"/>
    <w:rPr>
      <w:sz w:val="16"/>
      <w:szCs w:val="16"/>
    </w:rPr>
  </w:style>
  <w:style w:type="paragraph" w:styleId="CommentText">
    <w:name w:val="annotation text"/>
    <w:basedOn w:val="Normal"/>
    <w:link w:val="CommentTextChar"/>
    <w:uiPriority w:val="99"/>
    <w:semiHidden/>
    <w:unhideWhenUsed/>
    <w:rsid w:val="00F63FC3"/>
    <w:rPr>
      <w:sz w:val="20"/>
      <w:szCs w:val="20"/>
    </w:rPr>
  </w:style>
  <w:style w:type="character" w:customStyle="1" w:styleId="CommentTextChar">
    <w:name w:val="Comment Text Char"/>
    <w:basedOn w:val="DefaultParagraphFont"/>
    <w:link w:val="CommentText"/>
    <w:uiPriority w:val="99"/>
    <w:semiHidden/>
    <w:rsid w:val="00F63FC3"/>
    <w:rPr>
      <w:sz w:val="20"/>
      <w:szCs w:val="20"/>
    </w:rPr>
  </w:style>
  <w:style w:type="paragraph" w:styleId="CommentSubject">
    <w:name w:val="annotation subject"/>
    <w:basedOn w:val="CommentText"/>
    <w:next w:val="CommentText"/>
    <w:link w:val="CommentSubjectChar"/>
    <w:uiPriority w:val="99"/>
    <w:semiHidden/>
    <w:unhideWhenUsed/>
    <w:rsid w:val="00F63FC3"/>
    <w:rPr>
      <w:b/>
      <w:bCs/>
    </w:rPr>
  </w:style>
  <w:style w:type="character" w:customStyle="1" w:styleId="CommentSubjectChar">
    <w:name w:val="Comment Subject Char"/>
    <w:basedOn w:val="CommentTextChar"/>
    <w:link w:val="CommentSubject"/>
    <w:uiPriority w:val="99"/>
    <w:semiHidden/>
    <w:rsid w:val="00F63FC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 w:type="character" w:styleId="CommentReference">
    <w:name w:val="annotation reference"/>
    <w:basedOn w:val="DefaultParagraphFont"/>
    <w:uiPriority w:val="99"/>
    <w:semiHidden/>
    <w:unhideWhenUsed/>
    <w:rsid w:val="00F63FC3"/>
    <w:rPr>
      <w:sz w:val="16"/>
      <w:szCs w:val="16"/>
    </w:rPr>
  </w:style>
  <w:style w:type="paragraph" w:styleId="CommentText">
    <w:name w:val="annotation text"/>
    <w:basedOn w:val="Normal"/>
    <w:link w:val="CommentTextChar"/>
    <w:uiPriority w:val="99"/>
    <w:semiHidden/>
    <w:unhideWhenUsed/>
    <w:rsid w:val="00F63FC3"/>
    <w:rPr>
      <w:sz w:val="20"/>
      <w:szCs w:val="20"/>
    </w:rPr>
  </w:style>
  <w:style w:type="character" w:customStyle="1" w:styleId="CommentTextChar">
    <w:name w:val="Comment Text Char"/>
    <w:basedOn w:val="DefaultParagraphFont"/>
    <w:link w:val="CommentText"/>
    <w:uiPriority w:val="99"/>
    <w:semiHidden/>
    <w:rsid w:val="00F63FC3"/>
    <w:rPr>
      <w:sz w:val="20"/>
      <w:szCs w:val="20"/>
    </w:rPr>
  </w:style>
  <w:style w:type="paragraph" w:styleId="CommentSubject">
    <w:name w:val="annotation subject"/>
    <w:basedOn w:val="CommentText"/>
    <w:next w:val="CommentText"/>
    <w:link w:val="CommentSubjectChar"/>
    <w:uiPriority w:val="99"/>
    <w:semiHidden/>
    <w:unhideWhenUsed/>
    <w:rsid w:val="00F63FC3"/>
    <w:rPr>
      <w:b/>
      <w:bCs/>
    </w:rPr>
  </w:style>
  <w:style w:type="character" w:customStyle="1" w:styleId="CommentSubjectChar">
    <w:name w:val="Comment Subject Char"/>
    <w:basedOn w:val="CommentTextChar"/>
    <w:link w:val="CommentSubject"/>
    <w:uiPriority w:val="99"/>
    <w:semiHidden/>
    <w:rsid w:val="00F63F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ustomXml" Target="ink/ink1.xml"/><Relationship Id="rId12" Type="http://schemas.openxmlformats.org/officeDocument/2006/relationships/image" Target="media/image2.emf"/><Relationship Id="rId13" Type="http://schemas.openxmlformats.org/officeDocument/2006/relationships/customXml" Target="ink/ink2.xml"/><Relationship Id="rId14" Type="http://schemas.openxmlformats.org/officeDocument/2006/relationships/image" Target="media/image3.e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5-03-25T10:19:39.715"/>
    </inkml:context>
    <inkml:brush xml:id="br0">
      <inkml:brushProperty name="width" value="0.1" units="cm"/>
      <inkml:brushProperty name="height" value="0.1" units="cm"/>
      <inkml:brushProperty name="fitToCurve" value="1"/>
    </inkml:brush>
  </inkml:definitions>
  <inkml:trace contextRef="#ctx0" brushRef="#br0">391 2564 25 0,'-83'-24'12'0,"16"69"-10"0,39-20 12 0,-15 17-14 15,-4 7 0-15,-4 11 1 16,7 6 1-16,17-13-1 16,15 3 0-16,16 7 2 15,23-4 0-15,25-3 0 16,11 0 0-16,19 0 0 15,5 0 0-15,8-3-2 16,-1 3 0-16,-11 11-1 16,-4 3 1-16,7 10-1 15,-7 4 1-15,-16 7-1 16,-16-3 1-16,-15-1-1 16,-20-9 1-16,-20 9-1 15,-16-13 0-15,-15-4 0 16,-20-14 0-16,-8-7-1 15,-8-21 0-15,0-18 0 16,4-24 0-16,8-14-1 16,8-24 1-16,16-4-2 0,15-18 1 15,8-13 0-15,16-4 0 16,20-11 0-16,15 4 1 16,9-18 0-16,11-6 0 15,0-15 0-15,4 4 1 16,-8-14 0-16,-11-7 0 15,-1 3 1-15,-7 15 0 16,-1 16 0-16,-7 19 0 16,3 17 0-16,-7 21 0 0,-4 14 0 15,-1 21 1-15,1 17-1 16,-4 18 0-16,0 32-1 16,0 27 1-16,0 29 0 15,-1 10 0-15,9 21-1 16,-4 21 0-16,11 4 1 15,-3-4 0-15,0-11-1 16,-1-9 1-16,1-12-1 16,4-20 1-16,-1-22-1 15,-3-13 1-15,-1-15-1 16,-3-13 0-16,4-22 0 16,-1-13 1-16,-7-18-1 15,0-21 0-15,-4-11-1 16,0-10 0-16,-5-10 0 15,1-8 0-15,-4-6-1 16,8 13 1-16,-4 11 0 16,-4 14 0-16,0 14 0 15,0 10 0-15,-4 11 1 0,0 14 0 16,0 18-1-16,4 3 1 16,4 10-1-16,-1 8 1 15,5 3-1-15,4-3 1 16,4-4 0-16,7 0 0 15,5-4 0-15,7-3 0 16,5-10 0-16,-1-15 0 16,-4-3 1-16,12-14 0 15,-3-3-2-15,3-18 1 0,-12 0-1 16,-3-4 0-16,-9-7 0 16,-7 4 1-16,-4 4-1 15,-4 10 1-15,-4 10 0 16,-8 11 1-16,-8 11 0 15,-4 6 0-15,-4 11 0 16,0 0 1-16,5 0-1 16,7 4 0-16,4-8-1 15,11-3 1-15,5-10-1 16,4-8 1-16,3-10-1 16,5-7 1-16,0-10-1 15,-1-1 0-15,-3-6 0 16,0-11 1-16,-5-4-1 15,-7 11 0-15,-8-10 0 16,-8-1 1-16,-4 4-1 16,-12 7 1-16,9 11-1 15,-9 10 0-15,-4 10 0 0,1 11 1 16,-5 11-2-16,0-1 1 16,13 8-1-16,3-4 1 15,12-4 0-15,8 1 0 16,8-8 0-16,7-10 0 15,9-7 0-15,3 0 0 16,1-10 1-16,3 6 0 16,-4-3-1-16,-3 4 0 15,-4 3 0-15,-5 3 1 16,-3 8-1-16,0 6 1 0,-1 4-1 16,-5 7 1-16,-2 4-1 15,8-4 1-15,-1 0 0 16,-3-4 0-16,4 4-1 15,3-7 1-15,1-7-1 16,0-7 1-16,7-7-1 16,-7 0 0-16,3-7 0 15,-11-7 0-15,8-7 0 16,-8-4 1-16,-1 1-2 16,-3 10 1-16,0 3 0 15,0 8 0-15,0-1 0 16,-5 4 0-16,1 21 0 15,4 7 0-15,0 11 0 16,0 3 1-16,4 3-1 16,3-3 0-16,1-3 1 15,8-7 0-15,3-8-1 16,8-10 1-16,9-10-1 0,-1-15 1 16,9-17-2-16,-12-21 1 15,-5-4-1-15,-4-20 0 16,-11-15 0-16,-8-20 0 15,-8-4 0-15,3 3 0 16,-11 14 1-16,0 18 0 16,0 25 0-16,0 17 1 0,0 21-1 15,-11 17 0-15,-1 25-1 16,-8 18 1-16,4 20 0 16,5 25 0-16,11 7 0 15,11 0 0-15,5-7 0 16,12-3 0-16,11-7 0 15,24-18 0-15,-4-14 0 16,8-14 1-16,16-14-1 16,-12-11 1-16,-4-13-1 15,8-11 1-15,-8-11-1 16,-8-10 1-16,-4 0-1 16,-12 3 0-16,-11 8 0 15,-16 10 1-15,-16 7-1 16,-12 10 1-16,-12 22-1 15,0 13 0-15,-7 15 0 16,-5 14 0-16,5-8 0 16,-1 4 0-16,9-7 0 15,7-7 0-15,8-7 0 16,4-7 0-16,12-10 0 0,8-15 1 16,0 1 0-16,15-11 0 15,1-18-1-15,3-6 1 16,8-25-1-16,5-7 1 15,-5-22-1-15,4-6 1 16,-15-21-1-16,-1-10 0 16,-7-4 0-16,-4 14 0 15,-16 20 0-15,4 19 0 16,-8 10-1-16,-8 24 1 0,-4 18-1 16,-12 18 1-16,1 13-1 15,-9 25 0-15,4 25 1 16,-3 20 0-16,3 18 0 15,5 1 0-15,7 9 0 16,8-13 0-16,20-8 0 16,12-13 1-16,7-11-1 15,12-14 1-15,-7-25-1 16,7-13 1-16,8-22-1 16,-3-20 0-16,-1-22 0 15,-16-24 1-15,5-28-2 16,-12-17 1-16,-9-29 0 15,-3-28 0-15,-8-6 0 16,-8-12 0-16,-4 33 0 16,-11 24 0-16,-5 31 0 15,0 22 0-15,-7 31 0 16,3 27 0-16,-3 29 0 16,-5 35 0-16,5 39 1 0,-1 42 1 15,20 41 0-15,12 46 0 16,12 39 0-16,12 17 1 15,27-3 0-15,8-18 0 16,16-42-1-16,-4-24 0 16,8-32-2-16,-12-28 1 15,-8-21-4-15,-20-21 0 16,-7-17-6-16,-21-15 0 0,-22-6-5 16,-9-25 1-16,-4-28-2 15,-31-11 1-15</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5-03-25T10:19:35.991"/>
    </inkml:context>
    <inkml:brush xml:id="br0">
      <inkml:brushProperty name="width" value="0.1" units="cm"/>
      <inkml:brushProperty name="height" value="0.1" units="cm"/>
      <inkml:brushProperty name="fitToCurve" value="1"/>
    </inkml:brush>
  </inkml:definitions>
  <inkml:trace contextRef="#ctx0" brushRef="#br0">274 99 23 0,'-39'-50'11'0,"12"22"-11"0,27 21 11 0,-8 0-12 16,-8 0 1-16,8 7 0 15,-8 0 0-15,1 7 0 16,-5 4 0-16,0 10-1 16,1 11 1-16,-1 6 0 15,0 4 0-15,4 7 0 16,1 7 0-16,7 0 0 16,4 4 0-16,8 3 0 15,4 3 0-15,7-10-1 16,13-3 1-16,11-11 0 15,13-7 1-15,10-10 0 16,9-4 0-16,8-4-1 16,-4-3 1-16,4-3-1 15,0 3 1-15,-1 7-1 16,-11-7 1-16,-4 3-1 16,-16 8 1-16,4 10-1 15,-12 7 0-15,-11 3 0 16,-12 8 0-16,-8 3 0 0,-16 14 0 15,-4-3-1-15,0-1 1 16,-15 1-1-16,-9-4 1 16,1 0-1-16,7-11 1 15,5-6-1-15,3-7 1 16,8-4 0-16,8-7 0 16,12 0 0-16,12-4 0 15,7 1 0-15,1-4 0 16,7 7-1-16,5-7 0 15,-1 0 0-15,8 0 1 0,-4 3-1 16,1 8 0-16,-5-1-2 16,-11 1 1-16,3 3 0 15,-19 3 1-15,0 8-1 16,-12 0 0-16,-12-1 0 16,0 1 0-16,-8-1 2 15,-3-3 0-15,7-3-2 16,0-4 1-16,1-7-3 15,-5 0 1-15</inkml:trace>
</inkml:ink>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Behavioral Health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2D0379-730A-E949-85C3-20DD7E0B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4493</Words>
  <Characters>25611</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Wakefield Brunswick, Inc.</Company>
  <LinksUpToDate>false</LinksUpToDate>
  <CharactersWithSpaces>30044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dc:title>
  <dc:creator>&lt;Insert facility name&gt;</dc:creator>
  <cp:lastModifiedBy>Angela Devlen</cp:lastModifiedBy>
  <cp:revision>14</cp:revision>
  <dcterms:created xsi:type="dcterms:W3CDTF">2015-05-05T00:28:00Z</dcterms:created>
  <dcterms:modified xsi:type="dcterms:W3CDTF">2015-05-05T17:23:00Z</dcterms:modified>
</cp:coreProperties>
</file>